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1F" w:rsidRDefault="001D741F">
      <w:pPr>
        <w:pStyle w:val="ConsPlusNormal"/>
        <w:jc w:val="both"/>
        <w:outlineLvl w:val="0"/>
      </w:pPr>
    </w:p>
    <w:p w:rsidR="001D741F" w:rsidRDefault="001D741F">
      <w:pPr>
        <w:pStyle w:val="ConsPlusTitle"/>
        <w:jc w:val="center"/>
        <w:outlineLvl w:val="0"/>
      </w:pPr>
      <w:r>
        <w:t>ПРАВИТЕЛЬСТВО КУРГАНСКОЙ ОБЛАСТИ</w:t>
      </w:r>
    </w:p>
    <w:p w:rsidR="001D741F" w:rsidRDefault="001D741F">
      <w:pPr>
        <w:pStyle w:val="ConsPlusTitle"/>
        <w:jc w:val="center"/>
      </w:pPr>
    </w:p>
    <w:p w:rsidR="001D741F" w:rsidRDefault="001D741F">
      <w:pPr>
        <w:pStyle w:val="ConsPlusTitle"/>
        <w:jc w:val="center"/>
      </w:pPr>
      <w:r>
        <w:t>ПОСТАНОВЛЕНИЕ</w:t>
      </w:r>
    </w:p>
    <w:p w:rsidR="001D741F" w:rsidRDefault="001D741F">
      <w:pPr>
        <w:pStyle w:val="ConsPlusTitle"/>
        <w:jc w:val="center"/>
      </w:pPr>
      <w:r>
        <w:t>от 9 марта 2010 г. N 45</w:t>
      </w:r>
    </w:p>
    <w:p w:rsidR="001D741F" w:rsidRDefault="001D741F">
      <w:pPr>
        <w:pStyle w:val="ConsPlusTitle"/>
        <w:jc w:val="center"/>
      </w:pPr>
    </w:p>
    <w:p w:rsidR="001D741F" w:rsidRDefault="001D741F">
      <w:pPr>
        <w:pStyle w:val="ConsPlusTitle"/>
        <w:jc w:val="center"/>
      </w:pPr>
      <w:r>
        <w:t>О КОМИССИИ ПО ПРЕДУПРЕЖДЕНИЮ</w:t>
      </w:r>
    </w:p>
    <w:p w:rsidR="001D741F" w:rsidRDefault="001D741F">
      <w:pPr>
        <w:pStyle w:val="ConsPlusTitle"/>
        <w:jc w:val="center"/>
      </w:pPr>
      <w:r>
        <w:t>И ЛИКВИДАЦИИ ЧРЕЗВЫЧАЙНЫХ СИТУАЦИЙ И</w:t>
      </w:r>
    </w:p>
    <w:p w:rsidR="001D741F" w:rsidRDefault="001D741F">
      <w:pPr>
        <w:pStyle w:val="ConsPlusTitle"/>
        <w:jc w:val="center"/>
      </w:pPr>
      <w:r>
        <w:t>ОБЕСПЕЧЕНИЮ ПОЖАРНОЙ БЕЗОПАСНОСТИ КУРГАНСКОЙ ОБЛАСТИ</w:t>
      </w:r>
    </w:p>
    <w:p w:rsidR="001D741F" w:rsidRDefault="001D7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41F">
        <w:tc>
          <w:tcPr>
            <w:tcW w:w="60" w:type="dxa"/>
            <w:tcBorders>
              <w:top w:val="nil"/>
              <w:left w:val="nil"/>
              <w:bottom w:val="nil"/>
              <w:right w:val="nil"/>
            </w:tcBorders>
            <w:shd w:val="clear" w:color="auto" w:fill="CED3F1"/>
            <w:tcMar>
              <w:top w:w="0" w:type="dxa"/>
              <w:left w:w="0" w:type="dxa"/>
              <w:bottom w:w="0" w:type="dxa"/>
              <w:right w:w="0" w:type="dxa"/>
            </w:tcMar>
          </w:tcPr>
          <w:p w:rsidR="001D741F" w:rsidRDefault="001D7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1F" w:rsidRDefault="001D7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1F" w:rsidRDefault="001D741F">
            <w:pPr>
              <w:pStyle w:val="ConsPlusNormal"/>
              <w:jc w:val="center"/>
            </w:pPr>
            <w:r>
              <w:rPr>
                <w:color w:val="392C69"/>
              </w:rPr>
              <w:t>Список изменяющих документов</w:t>
            </w:r>
          </w:p>
          <w:p w:rsidR="001D741F" w:rsidRDefault="001D741F">
            <w:pPr>
              <w:pStyle w:val="ConsPlusNormal"/>
              <w:jc w:val="center"/>
            </w:pPr>
            <w:r>
              <w:rPr>
                <w:color w:val="392C69"/>
              </w:rPr>
              <w:t>(в ред. Постановлений Правительства Курганской области</w:t>
            </w:r>
          </w:p>
          <w:p w:rsidR="001D741F" w:rsidRDefault="001D741F">
            <w:pPr>
              <w:pStyle w:val="ConsPlusNormal"/>
              <w:jc w:val="center"/>
            </w:pPr>
            <w:r>
              <w:rPr>
                <w:color w:val="392C69"/>
              </w:rPr>
              <w:t xml:space="preserve">от 13.09.2011 </w:t>
            </w:r>
            <w:hyperlink r:id="rId4">
              <w:r>
                <w:rPr>
                  <w:color w:val="0000FF"/>
                </w:rPr>
                <w:t>N 432</w:t>
              </w:r>
            </w:hyperlink>
            <w:r>
              <w:rPr>
                <w:color w:val="392C69"/>
              </w:rPr>
              <w:t xml:space="preserve">, от 10.07.2012 </w:t>
            </w:r>
            <w:hyperlink r:id="rId5">
              <w:r>
                <w:rPr>
                  <w:color w:val="0000FF"/>
                </w:rPr>
                <w:t>N 309</w:t>
              </w:r>
            </w:hyperlink>
            <w:r>
              <w:rPr>
                <w:color w:val="392C69"/>
              </w:rPr>
              <w:t xml:space="preserve">, от 23.12.2013 </w:t>
            </w:r>
            <w:hyperlink r:id="rId6">
              <w:r>
                <w:rPr>
                  <w:color w:val="0000FF"/>
                </w:rPr>
                <w:t>N 664</w:t>
              </w:r>
            </w:hyperlink>
            <w:r>
              <w:rPr>
                <w:color w:val="392C69"/>
              </w:rPr>
              <w:t>,</w:t>
            </w:r>
          </w:p>
          <w:p w:rsidR="001D741F" w:rsidRDefault="001D741F">
            <w:pPr>
              <w:pStyle w:val="ConsPlusNormal"/>
              <w:jc w:val="center"/>
            </w:pPr>
            <w:r>
              <w:rPr>
                <w:color w:val="392C69"/>
              </w:rPr>
              <w:t xml:space="preserve">от 07.04.2014 </w:t>
            </w:r>
            <w:hyperlink r:id="rId7">
              <w:r>
                <w:rPr>
                  <w:color w:val="0000FF"/>
                </w:rPr>
                <w:t>N 139</w:t>
              </w:r>
            </w:hyperlink>
            <w:r>
              <w:rPr>
                <w:color w:val="392C69"/>
              </w:rPr>
              <w:t xml:space="preserve">, от 10.05.2016 </w:t>
            </w:r>
            <w:hyperlink r:id="rId8">
              <w:r>
                <w:rPr>
                  <w:color w:val="0000FF"/>
                </w:rPr>
                <w:t>N 122</w:t>
              </w:r>
            </w:hyperlink>
            <w:r>
              <w:rPr>
                <w:color w:val="392C69"/>
              </w:rPr>
              <w:t xml:space="preserve">, от 27.11.2017 </w:t>
            </w:r>
            <w:hyperlink r:id="rId9">
              <w:r>
                <w:rPr>
                  <w:color w:val="0000FF"/>
                </w:rPr>
                <w:t>N 436</w:t>
              </w:r>
            </w:hyperlink>
            <w:r>
              <w:rPr>
                <w:color w:val="392C69"/>
              </w:rPr>
              <w:t>,</w:t>
            </w:r>
          </w:p>
          <w:p w:rsidR="001D741F" w:rsidRDefault="001D741F">
            <w:pPr>
              <w:pStyle w:val="ConsPlusNormal"/>
              <w:jc w:val="center"/>
            </w:pPr>
            <w:r>
              <w:rPr>
                <w:color w:val="392C69"/>
              </w:rPr>
              <w:t xml:space="preserve">от 23.04.2018 </w:t>
            </w:r>
            <w:hyperlink r:id="rId10">
              <w:r>
                <w:rPr>
                  <w:color w:val="0000FF"/>
                </w:rPr>
                <w:t>N 112</w:t>
              </w:r>
            </w:hyperlink>
            <w:r>
              <w:rPr>
                <w:color w:val="392C69"/>
              </w:rPr>
              <w:t xml:space="preserve">, от 28.08.2018 </w:t>
            </w:r>
            <w:hyperlink r:id="rId11">
              <w:r>
                <w:rPr>
                  <w:color w:val="0000FF"/>
                </w:rPr>
                <w:t>N 274</w:t>
              </w:r>
            </w:hyperlink>
            <w:r>
              <w:rPr>
                <w:color w:val="392C69"/>
              </w:rPr>
              <w:t xml:space="preserve">, от 02.05.2019 </w:t>
            </w:r>
            <w:hyperlink r:id="rId12">
              <w:r>
                <w:rPr>
                  <w:color w:val="0000FF"/>
                </w:rPr>
                <w:t>N 130-1</w:t>
              </w:r>
            </w:hyperlink>
            <w:r>
              <w:rPr>
                <w:color w:val="392C69"/>
              </w:rPr>
              <w:t>,</w:t>
            </w:r>
          </w:p>
          <w:p w:rsidR="001D741F" w:rsidRDefault="001D741F">
            <w:pPr>
              <w:pStyle w:val="ConsPlusNormal"/>
              <w:jc w:val="center"/>
            </w:pPr>
            <w:r>
              <w:rPr>
                <w:color w:val="392C69"/>
              </w:rPr>
              <w:t xml:space="preserve">от 25.11.2021 </w:t>
            </w:r>
            <w:hyperlink r:id="rId13">
              <w:r>
                <w:rPr>
                  <w:color w:val="0000FF"/>
                </w:rPr>
                <w:t>N 376</w:t>
              </w:r>
            </w:hyperlink>
            <w:r>
              <w:rPr>
                <w:color w:val="392C69"/>
              </w:rPr>
              <w:t xml:space="preserve">, от 19.05.2022 </w:t>
            </w:r>
            <w:hyperlink r:id="rId14">
              <w:r>
                <w:rPr>
                  <w:color w:val="0000FF"/>
                </w:rPr>
                <w:t>N 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41F" w:rsidRDefault="001D741F">
            <w:pPr>
              <w:pStyle w:val="ConsPlusNormal"/>
            </w:pPr>
          </w:p>
        </w:tc>
      </w:tr>
    </w:tbl>
    <w:p w:rsidR="001D741F" w:rsidRDefault="001D741F">
      <w:pPr>
        <w:pStyle w:val="ConsPlusNormal"/>
        <w:jc w:val="both"/>
      </w:pPr>
    </w:p>
    <w:p w:rsidR="001D741F" w:rsidRDefault="001D741F">
      <w:pPr>
        <w:pStyle w:val="ConsPlusNormal"/>
        <w:ind w:firstLine="540"/>
        <w:jc w:val="both"/>
      </w:pPr>
      <w:r>
        <w:t xml:space="preserve">В соответствии с Федеральным </w:t>
      </w:r>
      <w:hyperlink r:id="rId15">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Федеральным </w:t>
      </w:r>
      <w:hyperlink r:id="rId16">
        <w:r>
          <w:rPr>
            <w:color w:val="0000FF"/>
          </w:rPr>
          <w:t>законом</w:t>
        </w:r>
      </w:hyperlink>
      <w:r>
        <w:t xml:space="preserve"> от 21 декабря 1994 года N 69-ФЗ "О пожарной безопасности", </w:t>
      </w:r>
      <w:hyperlink r:id="rId17">
        <w:r>
          <w:rPr>
            <w:color w:val="0000FF"/>
          </w:rPr>
          <w:t>Постановлением</w:t>
        </w:r>
      </w:hyperlink>
      <w: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 Правительство Курганской области постановляет:</w:t>
      </w:r>
    </w:p>
    <w:p w:rsidR="001D741F" w:rsidRDefault="001D741F">
      <w:pPr>
        <w:pStyle w:val="ConsPlusNormal"/>
        <w:jc w:val="both"/>
      </w:pPr>
    </w:p>
    <w:p w:rsidR="001D741F" w:rsidRDefault="001D741F">
      <w:pPr>
        <w:pStyle w:val="ConsPlusNormal"/>
        <w:ind w:firstLine="540"/>
        <w:jc w:val="both"/>
      </w:pPr>
      <w:r>
        <w:t>1. Образовать Комиссию по предупреждению и ликвидации чрезвычайных ситуаций и обеспечению пожарной безопасности Курганской области.</w:t>
      </w:r>
    </w:p>
    <w:p w:rsidR="001D741F" w:rsidRDefault="001D741F">
      <w:pPr>
        <w:pStyle w:val="ConsPlusNormal"/>
        <w:jc w:val="both"/>
      </w:pPr>
      <w:r>
        <w:t xml:space="preserve">(в ред. </w:t>
      </w:r>
      <w:hyperlink r:id="rId18">
        <w:r>
          <w:rPr>
            <w:color w:val="0000FF"/>
          </w:rPr>
          <w:t>Постановления</w:t>
        </w:r>
      </w:hyperlink>
      <w:r>
        <w:t xml:space="preserve"> Правительства Курганской области от 19.05.2022 N 132)</w:t>
      </w:r>
    </w:p>
    <w:p w:rsidR="001D741F" w:rsidRDefault="001D741F">
      <w:pPr>
        <w:pStyle w:val="ConsPlusNormal"/>
        <w:spacing w:before="200"/>
        <w:ind w:firstLine="540"/>
        <w:jc w:val="both"/>
      </w:pPr>
      <w:r>
        <w:t>2. Утвердить:</w:t>
      </w:r>
    </w:p>
    <w:p w:rsidR="001D741F" w:rsidRDefault="001D741F">
      <w:pPr>
        <w:pStyle w:val="ConsPlusNormal"/>
        <w:spacing w:before="200"/>
        <w:ind w:firstLine="540"/>
        <w:jc w:val="both"/>
      </w:pPr>
      <w:r>
        <w:t xml:space="preserve">1) </w:t>
      </w:r>
      <w:hyperlink w:anchor="P53">
        <w:r>
          <w:rPr>
            <w:color w:val="0000FF"/>
          </w:rPr>
          <w:t>Положение</w:t>
        </w:r>
      </w:hyperlink>
      <w:r>
        <w:t xml:space="preserve"> о Комиссии по предупреждению и ликвидации чрезвычайных ситуаций и обеспечению пожарной безопасности Курганской области согласно приложению 1 к настоящему Постановлению;</w:t>
      </w:r>
    </w:p>
    <w:p w:rsidR="001D741F" w:rsidRDefault="001D741F">
      <w:pPr>
        <w:pStyle w:val="ConsPlusNormal"/>
        <w:jc w:val="both"/>
      </w:pPr>
      <w:r>
        <w:t xml:space="preserve">(в ред. </w:t>
      </w:r>
      <w:hyperlink r:id="rId19">
        <w:r>
          <w:rPr>
            <w:color w:val="0000FF"/>
          </w:rPr>
          <w:t>Постановления</w:t>
        </w:r>
      </w:hyperlink>
      <w:r>
        <w:t xml:space="preserve"> Правительства Курганской области от 19.05.2022 N 132)</w:t>
      </w:r>
    </w:p>
    <w:p w:rsidR="001D741F" w:rsidRDefault="001D741F">
      <w:pPr>
        <w:pStyle w:val="ConsPlusNormal"/>
        <w:spacing w:before="200"/>
        <w:ind w:firstLine="540"/>
        <w:jc w:val="both"/>
      </w:pPr>
      <w:r>
        <w:t xml:space="preserve">2) </w:t>
      </w:r>
      <w:hyperlink w:anchor="P158">
        <w:r>
          <w:rPr>
            <w:color w:val="0000FF"/>
          </w:rPr>
          <w:t>состав</w:t>
        </w:r>
      </w:hyperlink>
      <w:r>
        <w:t xml:space="preserve"> Комиссии по предупреждению и ликвидации чрезвычайных ситуаций и обеспечению пожарной безопасности Курганской области согласно приложению 2 к настоящему Постановлению.</w:t>
      </w:r>
    </w:p>
    <w:p w:rsidR="001D741F" w:rsidRDefault="001D741F">
      <w:pPr>
        <w:pStyle w:val="ConsPlusNormal"/>
        <w:jc w:val="both"/>
      </w:pPr>
      <w:r>
        <w:t xml:space="preserve">(в ред. </w:t>
      </w:r>
      <w:hyperlink r:id="rId20">
        <w:r>
          <w:rPr>
            <w:color w:val="0000FF"/>
          </w:rPr>
          <w:t>Постановления</w:t>
        </w:r>
      </w:hyperlink>
      <w:r>
        <w:t xml:space="preserve"> Правительства Курганской области от 19.05.2022 N 132)</w:t>
      </w:r>
    </w:p>
    <w:p w:rsidR="001D741F" w:rsidRDefault="001D741F">
      <w:pPr>
        <w:pStyle w:val="ConsPlusNormal"/>
        <w:spacing w:before="200"/>
        <w:ind w:firstLine="540"/>
        <w:jc w:val="both"/>
      </w:pPr>
      <w:r>
        <w:t>3. Признать утратившими силу:</w:t>
      </w:r>
    </w:p>
    <w:p w:rsidR="001D741F" w:rsidRDefault="001D741F">
      <w:pPr>
        <w:pStyle w:val="ConsPlusNormal"/>
        <w:spacing w:before="200"/>
        <w:ind w:firstLine="540"/>
        <w:jc w:val="both"/>
      </w:pPr>
      <w:r>
        <w:t xml:space="preserve">1) </w:t>
      </w:r>
      <w:hyperlink r:id="rId21">
        <w:r>
          <w:rPr>
            <w:color w:val="0000FF"/>
          </w:rPr>
          <w:t>Постановление</w:t>
        </w:r>
      </w:hyperlink>
      <w:r>
        <w:t xml:space="preserve"> Администрации (Правительства) Курганской области от 1 апреля 2005 года N 81 "О комиссии по предупреждению и ликвидации чрезвычайных ситуаций и обеспечению пожарной безопасности";</w:t>
      </w:r>
    </w:p>
    <w:p w:rsidR="001D741F" w:rsidRDefault="001D741F">
      <w:pPr>
        <w:pStyle w:val="ConsPlusNormal"/>
        <w:spacing w:before="200"/>
        <w:ind w:firstLine="540"/>
        <w:jc w:val="both"/>
      </w:pPr>
      <w:r>
        <w:t xml:space="preserve">2) </w:t>
      </w:r>
      <w:hyperlink r:id="rId22">
        <w:r>
          <w:rPr>
            <w:color w:val="0000FF"/>
          </w:rPr>
          <w:t>Постановление</w:t>
        </w:r>
      </w:hyperlink>
      <w:r>
        <w:t xml:space="preserve"> Администрации (Правительства) Курганской области от 9 августа 2005 года N 284 "О внесении изменений в Постановление Администрации (Правительства) Курганской области от 1 апреля 2005 года N 81 "О комиссии по предупреждению и ликвидации чрезвычайных ситуаций и обеспечению пожарной безопасности";</w:t>
      </w:r>
    </w:p>
    <w:p w:rsidR="001D741F" w:rsidRDefault="001D741F">
      <w:pPr>
        <w:pStyle w:val="ConsPlusNormal"/>
        <w:spacing w:before="200"/>
        <w:ind w:firstLine="540"/>
        <w:jc w:val="both"/>
      </w:pPr>
      <w:r>
        <w:t xml:space="preserve">3) </w:t>
      </w:r>
      <w:hyperlink r:id="rId23">
        <w:r>
          <w:rPr>
            <w:color w:val="0000FF"/>
          </w:rPr>
          <w:t>Постановление</w:t>
        </w:r>
      </w:hyperlink>
      <w:r>
        <w:t xml:space="preserve"> Администрации (Правительства) Курганской области от 24 апреля 2006 года N 146 "О внесении изменения в Постановление Администрации (Правительства) Курганской области от 1 апреля 2005 года N 81 "О комиссии по предупреждению и ликвидации чрезвычайных ситуаций и обеспечению пожарной безопасности";</w:t>
      </w:r>
    </w:p>
    <w:p w:rsidR="001D741F" w:rsidRDefault="001D741F">
      <w:pPr>
        <w:pStyle w:val="ConsPlusNormal"/>
        <w:spacing w:before="200"/>
        <w:ind w:firstLine="540"/>
        <w:jc w:val="both"/>
      </w:pPr>
      <w:r>
        <w:t xml:space="preserve">4) </w:t>
      </w:r>
      <w:hyperlink r:id="rId24">
        <w:r>
          <w:rPr>
            <w:color w:val="0000FF"/>
          </w:rPr>
          <w:t>Постановление</w:t>
        </w:r>
      </w:hyperlink>
      <w:r>
        <w:t xml:space="preserve"> Администрации (Правительства) Курганской области от 10 апреля 2007 года N 133 "О внесении изменения в Постановление Администрации (Правительства) Курганской области от 1 апреля 2005 года N 81 "О комиссии по предупреждению и ликвидации чрезвычайных ситуаций и обеспечению пожарной безопасности";</w:t>
      </w:r>
    </w:p>
    <w:p w:rsidR="001D741F" w:rsidRDefault="001D741F">
      <w:pPr>
        <w:pStyle w:val="ConsPlusNormal"/>
        <w:spacing w:before="200"/>
        <w:ind w:firstLine="540"/>
        <w:jc w:val="both"/>
      </w:pPr>
      <w:r>
        <w:t xml:space="preserve">5) </w:t>
      </w:r>
      <w:hyperlink r:id="rId25">
        <w:r>
          <w:rPr>
            <w:color w:val="0000FF"/>
          </w:rPr>
          <w:t>Постановление</w:t>
        </w:r>
      </w:hyperlink>
      <w:r>
        <w:t xml:space="preserve"> Правительства Курганской области от 11 декабря 2007 года N 539 "О внесении изменения в Постановление Администрации (Правительства) Курганской области от 1 апреля 2005 года N 81 "О комиссии по предупреждению и ликвидации чрезвычайных ситуаций и </w:t>
      </w:r>
      <w:r>
        <w:lastRenderedPageBreak/>
        <w:t>обеспечению пожарной безопасности".</w:t>
      </w:r>
    </w:p>
    <w:p w:rsidR="001D741F" w:rsidRDefault="001D741F">
      <w:pPr>
        <w:pStyle w:val="ConsPlusNormal"/>
        <w:spacing w:before="200"/>
        <w:ind w:firstLine="540"/>
        <w:jc w:val="both"/>
      </w:pPr>
      <w:r>
        <w:t>4. Опубликовать настоящее Постановление в Курганской областной общественно-политической газете "Новый мир".</w:t>
      </w:r>
    </w:p>
    <w:p w:rsidR="001D741F" w:rsidRDefault="001D741F">
      <w:pPr>
        <w:pStyle w:val="ConsPlusNormal"/>
        <w:spacing w:before="200"/>
        <w:ind w:firstLine="540"/>
        <w:jc w:val="both"/>
      </w:pPr>
      <w:r>
        <w:t>5. Контроль за выполнением настоящего постановления оставляю за собой.</w:t>
      </w:r>
    </w:p>
    <w:p w:rsidR="001D741F" w:rsidRDefault="001D741F">
      <w:pPr>
        <w:pStyle w:val="ConsPlusNormal"/>
        <w:jc w:val="both"/>
      </w:pPr>
      <w:r>
        <w:t xml:space="preserve">(п. 5 в ред. </w:t>
      </w:r>
      <w:hyperlink r:id="rId26">
        <w:r>
          <w:rPr>
            <w:color w:val="0000FF"/>
          </w:rPr>
          <w:t>Постановления</w:t>
        </w:r>
      </w:hyperlink>
      <w:r>
        <w:t xml:space="preserve"> Правительства Курганской области от 27.11.2017 N 436)</w:t>
      </w:r>
    </w:p>
    <w:p w:rsidR="001D741F" w:rsidRDefault="001D741F">
      <w:pPr>
        <w:pStyle w:val="ConsPlusNormal"/>
        <w:jc w:val="both"/>
      </w:pPr>
    </w:p>
    <w:p w:rsidR="001D741F" w:rsidRDefault="001D741F">
      <w:pPr>
        <w:pStyle w:val="ConsPlusNormal"/>
        <w:jc w:val="right"/>
      </w:pPr>
      <w:r>
        <w:t>Губернатор Курганской области</w:t>
      </w:r>
    </w:p>
    <w:p w:rsidR="001D741F" w:rsidRDefault="001D741F">
      <w:pPr>
        <w:pStyle w:val="ConsPlusNormal"/>
        <w:jc w:val="right"/>
      </w:pPr>
      <w:r>
        <w:t>О.А.БОГОМОЛОВ</w:t>
      </w:r>
    </w:p>
    <w:p w:rsidR="001D741F" w:rsidRDefault="001D741F">
      <w:pPr>
        <w:pStyle w:val="ConsPlusNormal"/>
        <w:jc w:val="both"/>
      </w:pPr>
    </w:p>
    <w:p w:rsidR="001D741F" w:rsidRDefault="001D741F">
      <w:pPr>
        <w:pStyle w:val="ConsPlusNormal"/>
        <w:jc w:val="both"/>
      </w:pPr>
    </w:p>
    <w:p w:rsidR="001D741F" w:rsidRDefault="001D741F">
      <w:pPr>
        <w:pStyle w:val="ConsPlusNormal"/>
        <w:jc w:val="both"/>
      </w:pPr>
    </w:p>
    <w:p w:rsidR="001D741F" w:rsidRDefault="001D741F">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494E47" w:rsidRDefault="00494E47">
      <w:pPr>
        <w:pStyle w:val="ConsPlusNormal"/>
        <w:jc w:val="both"/>
      </w:pPr>
    </w:p>
    <w:p w:rsidR="001D741F" w:rsidRDefault="001D741F">
      <w:pPr>
        <w:pStyle w:val="ConsPlusNormal"/>
        <w:jc w:val="both"/>
      </w:pPr>
    </w:p>
    <w:p w:rsidR="001D741F" w:rsidRDefault="001D741F">
      <w:pPr>
        <w:pStyle w:val="ConsPlusNormal"/>
        <w:jc w:val="right"/>
        <w:outlineLvl w:val="0"/>
      </w:pPr>
      <w:r>
        <w:lastRenderedPageBreak/>
        <w:t>Приложение 1</w:t>
      </w:r>
    </w:p>
    <w:p w:rsidR="001D741F" w:rsidRDefault="001D741F">
      <w:pPr>
        <w:pStyle w:val="ConsPlusNormal"/>
        <w:jc w:val="right"/>
      </w:pPr>
      <w:r>
        <w:t>к Постановлению</w:t>
      </w:r>
    </w:p>
    <w:p w:rsidR="001D741F" w:rsidRDefault="001D741F">
      <w:pPr>
        <w:pStyle w:val="ConsPlusNormal"/>
        <w:jc w:val="right"/>
      </w:pPr>
      <w:r>
        <w:t>Правительства</w:t>
      </w:r>
    </w:p>
    <w:p w:rsidR="001D741F" w:rsidRDefault="001D741F">
      <w:pPr>
        <w:pStyle w:val="ConsPlusNormal"/>
        <w:jc w:val="right"/>
      </w:pPr>
      <w:r>
        <w:t>Курганской области</w:t>
      </w:r>
    </w:p>
    <w:p w:rsidR="001D741F" w:rsidRDefault="001D741F">
      <w:pPr>
        <w:pStyle w:val="ConsPlusNormal"/>
        <w:jc w:val="right"/>
      </w:pPr>
      <w:r>
        <w:t>от 9 марта 2010 г. N 45</w:t>
      </w:r>
    </w:p>
    <w:p w:rsidR="001D741F" w:rsidRDefault="001D741F">
      <w:pPr>
        <w:pStyle w:val="ConsPlusNormal"/>
        <w:jc w:val="right"/>
      </w:pPr>
      <w:r>
        <w:t>"О Комиссии по предупреждению</w:t>
      </w:r>
    </w:p>
    <w:p w:rsidR="001D741F" w:rsidRDefault="001D741F">
      <w:pPr>
        <w:pStyle w:val="ConsPlusNormal"/>
        <w:jc w:val="right"/>
      </w:pPr>
      <w:r>
        <w:t>и ликвидации чрезвычайных</w:t>
      </w:r>
    </w:p>
    <w:p w:rsidR="001D741F" w:rsidRDefault="001D741F">
      <w:pPr>
        <w:pStyle w:val="ConsPlusNormal"/>
        <w:jc w:val="right"/>
      </w:pPr>
      <w:r>
        <w:t>ситуаций и обеспечению</w:t>
      </w:r>
    </w:p>
    <w:p w:rsidR="001D741F" w:rsidRDefault="001D741F">
      <w:pPr>
        <w:pStyle w:val="ConsPlusNormal"/>
        <w:jc w:val="right"/>
      </w:pPr>
      <w:r>
        <w:t>пожарной безопасности</w:t>
      </w:r>
    </w:p>
    <w:p w:rsidR="001D741F" w:rsidRDefault="001D741F">
      <w:pPr>
        <w:pStyle w:val="ConsPlusNormal"/>
        <w:jc w:val="right"/>
      </w:pPr>
      <w:r>
        <w:t>Курганской области"</w:t>
      </w:r>
    </w:p>
    <w:p w:rsidR="001D741F" w:rsidRDefault="001D741F">
      <w:pPr>
        <w:pStyle w:val="ConsPlusNormal"/>
        <w:jc w:val="both"/>
      </w:pPr>
    </w:p>
    <w:p w:rsidR="001D741F" w:rsidRDefault="001D741F">
      <w:pPr>
        <w:pStyle w:val="ConsPlusTitle"/>
        <w:jc w:val="center"/>
      </w:pPr>
      <w:bookmarkStart w:id="0" w:name="P53"/>
      <w:bookmarkEnd w:id="0"/>
      <w:r>
        <w:t>ПОЛОЖЕНИЕ</w:t>
      </w:r>
    </w:p>
    <w:p w:rsidR="001D741F" w:rsidRDefault="001D741F">
      <w:pPr>
        <w:pStyle w:val="ConsPlusTitle"/>
        <w:jc w:val="center"/>
      </w:pPr>
      <w:r>
        <w:t>О КОМИССИИ ПО ПРЕДУПРЕЖДЕНИЮ И ЛИКВИДАЦИИ</w:t>
      </w:r>
    </w:p>
    <w:p w:rsidR="001D741F" w:rsidRDefault="001D741F">
      <w:pPr>
        <w:pStyle w:val="ConsPlusTitle"/>
        <w:jc w:val="center"/>
      </w:pPr>
      <w:r>
        <w:t>ЧРЕЗВЫЧАЙНЫХ СИТУАЦИЙ И ОБЕСПЕЧЕНИЮ ПОЖАРНОЙ</w:t>
      </w:r>
    </w:p>
    <w:p w:rsidR="001D741F" w:rsidRDefault="001D741F">
      <w:pPr>
        <w:pStyle w:val="ConsPlusTitle"/>
        <w:jc w:val="center"/>
      </w:pPr>
      <w:r>
        <w:t>БЕЗОПАСНОСТИ КУРГАНСКОЙ ОБЛАСТИ</w:t>
      </w:r>
    </w:p>
    <w:p w:rsidR="001D741F" w:rsidRDefault="001D7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41F">
        <w:tc>
          <w:tcPr>
            <w:tcW w:w="60" w:type="dxa"/>
            <w:tcBorders>
              <w:top w:val="nil"/>
              <w:left w:val="nil"/>
              <w:bottom w:val="nil"/>
              <w:right w:val="nil"/>
            </w:tcBorders>
            <w:shd w:val="clear" w:color="auto" w:fill="CED3F1"/>
            <w:tcMar>
              <w:top w:w="0" w:type="dxa"/>
              <w:left w:w="0" w:type="dxa"/>
              <w:bottom w:w="0" w:type="dxa"/>
              <w:right w:w="0" w:type="dxa"/>
            </w:tcMar>
          </w:tcPr>
          <w:p w:rsidR="001D741F" w:rsidRDefault="001D7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1F" w:rsidRDefault="001D7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1F" w:rsidRDefault="001D741F">
            <w:pPr>
              <w:pStyle w:val="ConsPlusNormal"/>
              <w:jc w:val="center"/>
            </w:pPr>
            <w:r>
              <w:rPr>
                <w:color w:val="392C69"/>
              </w:rPr>
              <w:t>Список изменяющих документов</w:t>
            </w:r>
          </w:p>
          <w:p w:rsidR="001D741F" w:rsidRDefault="001D741F">
            <w:pPr>
              <w:pStyle w:val="ConsPlusNormal"/>
              <w:jc w:val="center"/>
            </w:pPr>
            <w:r>
              <w:rPr>
                <w:color w:val="392C69"/>
              </w:rPr>
              <w:t>(в ред. Постановлений Правительства Курганской области</w:t>
            </w:r>
          </w:p>
          <w:p w:rsidR="001D741F" w:rsidRDefault="001D741F">
            <w:pPr>
              <w:pStyle w:val="ConsPlusNormal"/>
              <w:jc w:val="center"/>
            </w:pPr>
            <w:r>
              <w:rPr>
                <w:color w:val="392C69"/>
              </w:rPr>
              <w:t xml:space="preserve">от 13.09.2011 </w:t>
            </w:r>
            <w:hyperlink r:id="rId27">
              <w:r>
                <w:rPr>
                  <w:color w:val="0000FF"/>
                </w:rPr>
                <w:t>N 432</w:t>
              </w:r>
            </w:hyperlink>
            <w:r>
              <w:rPr>
                <w:color w:val="392C69"/>
              </w:rPr>
              <w:t xml:space="preserve">, от 10.07.2012 </w:t>
            </w:r>
            <w:hyperlink r:id="rId28">
              <w:r>
                <w:rPr>
                  <w:color w:val="0000FF"/>
                </w:rPr>
                <w:t>N 309</w:t>
              </w:r>
            </w:hyperlink>
            <w:r>
              <w:rPr>
                <w:color w:val="392C69"/>
              </w:rPr>
              <w:t xml:space="preserve">, от 23.12.2013 </w:t>
            </w:r>
            <w:hyperlink r:id="rId29">
              <w:r>
                <w:rPr>
                  <w:color w:val="0000FF"/>
                </w:rPr>
                <w:t>N 664</w:t>
              </w:r>
            </w:hyperlink>
            <w:r>
              <w:rPr>
                <w:color w:val="392C69"/>
              </w:rPr>
              <w:t>,</w:t>
            </w:r>
          </w:p>
          <w:p w:rsidR="001D741F" w:rsidRDefault="001D741F">
            <w:pPr>
              <w:pStyle w:val="ConsPlusNormal"/>
              <w:jc w:val="center"/>
            </w:pPr>
            <w:r>
              <w:rPr>
                <w:color w:val="392C69"/>
              </w:rPr>
              <w:t xml:space="preserve">от 07.04.2014 </w:t>
            </w:r>
            <w:hyperlink r:id="rId30">
              <w:r>
                <w:rPr>
                  <w:color w:val="0000FF"/>
                </w:rPr>
                <w:t>N 139</w:t>
              </w:r>
            </w:hyperlink>
            <w:r>
              <w:rPr>
                <w:color w:val="392C69"/>
              </w:rPr>
              <w:t xml:space="preserve">, от 27.11.2017 </w:t>
            </w:r>
            <w:hyperlink r:id="rId31">
              <w:r>
                <w:rPr>
                  <w:color w:val="0000FF"/>
                </w:rPr>
                <w:t>N 436</w:t>
              </w:r>
            </w:hyperlink>
            <w:r>
              <w:rPr>
                <w:color w:val="392C69"/>
              </w:rPr>
              <w:t xml:space="preserve">, от 23.04.2018 </w:t>
            </w:r>
            <w:hyperlink r:id="rId32">
              <w:r>
                <w:rPr>
                  <w:color w:val="0000FF"/>
                </w:rPr>
                <w:t>N 112</w:t>
              </w:r>
            </w:hyperlink>
            <w:r>
              <w:rPr>
                <w:color w:val="392C69"/>
              </w:rPr>
              <w:t>,</w:t>
            </w:r>
          </w:p>
          <w:p w:rsidR="001D741F" w:rsidRDefault="001D741F">
            <w:pPr>
              <w:pStyle w:val="ConsPlusNormal"/>
              <w:jc w:val="center"/>
            </w:pPr>
            <w:r>
              <w:rPr>
                <w:color w:val="392C69"/>
              </w:rPr>
              <w:t xml:space="preserve">от 02.05.2019 </w:t>
            </w:r>
            <w:hyperlink r:id="rId33">
              <w:r>
                <w:rPr>
                  <w:color w:val="0000FF"/>
                </w:rPr>
                <w:t>N 130-1</w:t>
              </w:r>
            </w:hyperlink>
            <w:r>
              <w:rPr>
                <w:color w:val="392C69"/>
              </w:rPr>
              <w:t xml:space="preserve">, от 25.11.2021 </w:t>
            </w:r>
            <w:hyperlink r:id="rId34">
              <w:r>
                <w:rPr>
                  <w:color w:val="0000FF"/>
                </w:rPr>
                <w:t>N 376</w:t>
              </w:r>
            </w:hyperlink>
            <w:r>
              <w:rPr>
                <w:color w:val="392C69"/>
              </w:rPr>
              <w:t xml:space="preserve">, от 19.05.2022 </w:t>
            </w:r>
            <w:hyperlink r:id="rId35">
              <w:r>
                <w:rPr>
                  <w:color w:val="0000FF"/>
                </w:rPr>
                <w:t>N 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741F" w:rsidRDefault="001D741F">
            <w:pPr>
              <w:pStyle w:val="ConsPlusNormal"/>
            </w:pPr>
          </w:p>
        </w:tc>
      </w:tr>
    </w:tbl>
    <w:p w:rsidR="001D741F" w:rsidRDefault="001D741F">
      <w:pPr>
        <w:pStyle w:val="ConsPlusNormal"/>
        <w:jc w:val="both"/>
      </w:pPr>
    </w:p>
    <w:p w:rsidR="001D741F" w:rsidRDefault="001D741F">
      <w:pPr>
        <w:pStyle w:val="ConsPlusNormal"/>
        <w:ind w:firstLine="540"/>
        <w:jc w:val="both"/>
      </w:pPr>
      <w:r>
        <w:t>1. Комиссия по предупреждению и ликвидации чрезвычайных ситуаций и обеспечению пожарной безопасности Курганской области (далее - Комиссия) является координационным органом, образованным для обеспечения согласованности действий территориальных органов федеральных органов исполнительной власти,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организаций в целях реализации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w:t>
      </w:r>
    </w:p>
    <w:p w:rsidR="001D741F" w:rsidRDefault="001D741F">
      <w:pPr>
        <w:pStyle w:val="ConsPlusNormal"/>
        <w:jc w:val="both"/>
      </w:pPr>
      <w:r>
        <w:t xml:space="preserve">(в ред. </w:t>
      </w:r>
      <w:hyperlink r:id="rId36">
        <w:r>
          <w:rPr>
            <w:color w:val="0000FF"/>
          </w:rPr>
          <w:t>Постановления</w:t>
        </w:r>
      </w:hyperlink>
      <w:r>
        <w:t xml:space="preserve"> Правительства Курганской области от 19.05.2022 N 132)</w:t>
      </w:r>
    </w:p>
    <w:p w:rsidR="001D741F" w:rsidRDefault="001D741F">
      <w:pPr>
        <w:pStyle w:val="ConsPlusNormal"/>
        <w:spacing w:before="200"/>
        <w:ind w:firstLine="540"/>
        <w:jc w:val="both"/>
      </w:pPr>
      <w:r>
        <w:t xml:space="preserve">2. Комиссия руководствуется в своей деятельности </w:t>
      </w:r>
      <w:hyperlink r:id="rId37">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Курганской области, постановлениями и распоряжениями Губернатора Курганской области, постановлениями и распоряжениями Правительства Курганской области, а также настоящим Положением.</w:t>
      </w:r>
    </w:p>
    <w:p w:rsidR="001D741F" w:rsidRDefault="001D741F">
      <w:pPr>
        <w:pStyle w:val="ConsPlusNormal"/>
        <w:jc w:val="both"/>
      </w:pPr>
      <w:r>
        <w:t xml:space="preserve">(в ред. </w:t>
      </w:r>
      <w:hyperlink r:id="rId38">
        <w:r>
          <w:rPr>
            <w:color w:val="0000FF"/>
          </w:rPr>
          <w:t>Постановления</w:t>
        </w:r>
      </w:hyperlink>
      <w:r>
        <w:t xml:space="preserve"> Правительства Курганской области от 02.05.2019 N 130-1)</w:t>
      </w:r>
    </w:p>
    <w:p w:rsidR="001D741F" w:rsidRDefault="001D741F">
      <w:pPr>
        <w:pStyle w:val="ConsPlusNormal"/>
        <w:spacing w:before="200"/>
        <w:ind w:firstLine="540"/>
        <w:jc w:val="both"/>
      </w:pPr>
      <w:r>
        <w:t>3. Основными задачами Комиссии являются:</w:t>
      </w:r>
    </w:p>
    <w:p w:rsidR="001D741F" w:rsidRDefault="001D741F">
      <w:pPr>
        <w:pStyle w:val="ConsPlusNormal"/>
        <w:spacing w:before="200"/>
        <w:ind w:firstLine="540"/>
        <w:jc w:val="both"/>
      </w:pPr>
      <w:r>
        <w:t>1)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1D741F" w:rsidRDefault="001D741F">
      <w:pPr>
        <w:pStyle w:val="ConsPlusNormal"/>
        <w:spacing w:before="200"/>
        <w:ind w:firstLine="540"/>
        <w:jc w:val="both"/>
      </w:pPr>
      <w:r>
        <w:t>2) координация деятельности органов управления и сил территориальных органов федеральных органов исполнительной власти, подразделений (филиалов) государственных корпораций,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и организаций по предупреждению и ликвидации чрезвычайных ситуаций на соответствующих уровнях Курганской областной подсистемы единой государственной системы предупреждения и ликвидации чрезвычайных ситуаций;</w:t>
      </w:r>
    </w:p>
    <w:p w:rsidR="001D741F" w:rsidRDefault="001D741F">
      <w:pPr>
        <w:pStyle w:val="ConsPlusNormal"/>
        <w:spacing w:before="200"/>
        <w:ind w:firstLine="540"/>
        <w:jc w:val="both"/>
      </w:pPr>
      <w:r>
        <w:t>3) обеспечение согласованности действий территориальных органов федеральных органов исполнительной власти, подразделений (филиалов) государственных корпораций,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1D741F" w:rsidRDefault="001D741F">
      <w:pPr>
        <w:pStyle w:val="ConsPlusNormal"/>
        <w:spacing w:before="200"/>
        <w:ind w:firstLine="540"/>
        <w:jc w:val="both"/>
      </w:pPr>
      <w:r>
        <w:lastRenderedPageBreak/>
        <w:t>4)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1D741F" w:rsidRDefault="001D741F">
      <w:pPr>
        <w:pStyle w:val="ConsPlusNormal"/>
        <w:spacing w:before="200"/>
        <w:ind w:firstLine="540"/>
        <w:jc w:val="both"/>
      </w:pPr>
      <w:r>
        <w:t>5) рассмотрение вопросов об организации оповещения и информирования населения о чрезвычайных ситуациях.</w:t>
      </w:r>
    </w:p>
    <w:p w:rsidR="001D741F" w:rsidRDefault="001D741F">
      <w:pPr>
        <w:pStyle w:val="ConsPlusNormal"/>
        <w:jc w:val="both"/>
      </w:pPr>
      <w:r>
        <w:t xml:space="preserve">(п. 3 в ред. </w:t>
      </w:r>
      <w:hyperlink r:id="rId39">
        <w:r>
          <w:rPr>
            <w:color w:val="0000FF"/>
          </w:rPr>
          <w:t>Постановления</w:t>
        </w:r>
      </w:hyperlink>
      <w:r>
        <w:t xml:space="preserve"> Правительства Курганской области от 25.11.2021 N 376)</w:t>
      </w:r>
    </w:p>
    <w:p w:rsidR="001D741F" w:rsidRDefault="001D741F">
      <w:pPr>
        <w:pStyle w:val="ConsPlusNormal"/>
        <w:spacing w:before="200"/>
        <w:ind w:firstLine="540"/>
        <w:jc w:val="both"/>
      </w:pPr>
      <w:r>
        <w:t>4. Комиссия с целью выполнения возложенных на нее задач осуществляет следующие функции:</w:t>
      </w:r>
    </w:p>
    <w:p w:rsidR="001D741F" w:rsidRDefault="001D741F">
      <w:pPr>
        <w:pStyle w:val="ConsPlusNormal"/>
        <w:spacing w:before="200"/>
        <w:ind w:firstLine="540"/>
        <w:jc w:val="both"/>
      </w:pPr>
      <w:r>
        <w:t>1) рассматривает в пределах своей компетенции вопросы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1D741F" w:rsidRDefault="001D741F">
      <w:pPr>
        <w:pStyle w:val="ConsPlusNormal"/>
        <w:spacing w:before="200"/>
        <w:ind w:firstLine="540"/>
        <w:jc w:val="both"/>
      </w:pPr>
      <w:r>
        <w:t>2) информирует в установленном порядке Губернатора Курганской области о рассмотренных на заседании вопросах о выделении бюджетных ассигнований из резервного фонда Правительства Курганской области на финансовое обеспечение мер по ликвидации чрезвычайной ситуации или для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и принятых по ним решениях;</w:t>
      </w:r>
    </w:p>
    <w:p w:rsidR="001D741F" w:rsidRDefault="001D741F">
      <w:pPr>
        <w:pStyle w:val="ConsPlusNormal"/>
        <w:spacing w:before="200"/>
        <w:ind w:firstLine="540"/>
        <w:jc w:val="both"/>
      </w:pPr>
      <w:r>
        <w:t>3) рассматривает проекты законодательных и иных нормативных правовых актов, регулирующих вопросы предупреждения и ликвидации чрезвычайных ситуаций природного и техногенного характера и обеспечения пожарной безопасности;</w:t>
      </w:r>
    </w:p>
    <w:p w:rsidR="001D741F" w:rsidRDefault="001D741F">
      <w:pPr>
        <w:pStyle w:val="ConsPlusNormal"/>
        <w:spacing w:before="200"/>
        <w:ind w:firstLine="540"/>
        <w:jc w:val="both"/>
      </w:pPr>
      <w:r>
        <w:t>4) рассматривает прогнозы чрезвычайных ситуаций на территории Курганской области;</w:t>
      </w:r>
    </w:p>
    <w:p w:rsidR="001D741F" w:rsidRDefault="001D741F">
      <w:pPr>
        <w:pStyle w:val="ConsPlusNormal"/>
        <w:spacing w:before="200"/>
        <w:ind w:firstLine="540"/>
        <w:jc w:val="both"/>
      </w:pPr>
      <w:r>
        <w:t>5) организует разработку и осуществление мер по проведению согласованной политики в области развития сил и средств Курганской областной подсистемы единой государственной системы предупреждения и ликвидации чрезвычайных ситуаций;</w:t>
      </w:r>
    </w:p>
    <w:p w:rsidR="001D741F" w:rsidRDefault="001D741F">
      <w:pPr>
        <w:pStyle w:val="ConsPlusNormal"/>
        <w:spacing w:before="200"/>
        <w:ind w:firstLine="540"/>
        <w:jc w:val="both"/>
      </w:pPr>
      <w:r>
        <w:t>6) разрабатывает предложения по ликвидации чрезвычайных ситуаций регионального и межмуниципального характера,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указанных чрезвычайных ситуаций, а также по проведению операций гуманитарного реагирования;</w:t>
      </w:r>
    </w:p>
    <w:p w:rsidR="001D741F" w:rsidRDefault="001D741F">
      <w:pPr>
        <w:pStyle w:val="ConsPlusNormal"/>
        <w:spacing w:before="200"/>
        <w:ind w:firstLine="540"/>
        <w:jc w:val="both"/>
      </w:pPr>
      <w:r>
        <w:t>7) организует и осуществляет контроль за реализацией мероприятий по предупреждению и ликвидации чрезвычайных ситуаций и обеспечению пожарной безопасности;</w:t>
      </w:r>
    </w:p>
    <w:p w:rsidR="001D741F" w:rsidRDefault="001D741F">
      <w:pPr>
        <w:pStyle w:val="ConsPlusNormal"/>
        <w:spacing w:before="200"/>
        <w:ind w:firstLine="540"/>
        <w:jc w:val="both"/>
      </w:pPr>
      <w:r>
        <w:t>8) организует наблюдение и контроль за состоянием окружающей природной среды и потенциально опасных объектов;</w:t>
      </w:r>
    </w:p>
    <w:p w:rsidR="001D741F" w:rsidRDefault="001D741F">
      <w:pPr>
        <w:pStyle w:val="ConsPlusNormal"/>
        <w:spacing w:before="200"/>
        <w:ind w:firstLine="540"/>
        <w:jc w:val="both"/>
      </w:pPr>
      <w:r>
        <w:t>9) обеспечивает готовность органов управления, сил и средств Курганской областной подсистемы единой государственной системы предупреждения и ликвидации чрезвычайных ситуаций к действиям в чрезвычайных ситуациях;</w:t>
      </w:r>
    </w:p>
    <w:p w:rsidR="001D741F" w:rsidRDefault="001D741F">
      <w:pPr>
        <w:pStyle w:val="ConsPlusNormal"/>
        <w:spacing w:before="200"/>
        <w:ind w:firstLine="540"/>
        <w:jc w:val="both"/>
      </w:pPr>
      <w:r>
        <w:t xml:space="preserve">10) участвует в разработке государственных программ Курганской области и ведомственных целевых программ по предупреждению и ликвидации чрезвычайных ситуаций и </w:t>
      </w:r>
      <w:proofErr w:type="gramStart"/>
      <w:r>
        <w:t>обеспечению пожарной безопасности</w:t>
      </w:r>
      <w:proofErr w:type="gramEnd"/>
      <w:r>
        <w:t xml:space="preserve"> и подготовке предложений по их реализации;</w:t>
      </w:r>
    </w:p>
    <w:p w:rsidR="001D741F" w:rsidRDefault="001D741F">
      <w:pPr>
        <w:pStyle w:val="ConsPlusNormal"/>
        <w:jc w:val="both"/>
      </w:pPr>
      <w:r>
        <w:t xml:space="preserve">(в ред. </w:t>
      </w:r>
      <w:hyperlink r:id="rId40">
        <w:r>
          <w:rPr>
            <w:color w:val="0000FF"/>
          </w:rPr>
          <w:t>Постановления</w:t>
        </w:r>
      </w:hyperlink>
      <w:r>
        <w:t xml:space="preserve"> Правительства Курганской области от 23.12.2013 N 664)</w:t>
      </w:r>
    </w:p>
    <w:p w:rsidR="001D741F" w:rsidRDefault="001D741F">
      <w:pPr>
        <w:pStyle w:val="ConsPlusNormal"/>
        <w:spacing w:before="200"/>
        <w:ind w:firstLine="540"/>
        <w:jc w:val="both"/>
      </w:pPr>
      <w:r>
        <w:t xml:space="preserve">11) осуществляет взаимодействие с другими комиссиями по предупреждению и ликвидации чрезвычайных ситуаций и обеспечению пожарной безопасности, военным командованием и </w:t>
      </w:r>
      <w:proofErr w:type="gramStart"/>
      <w:r>
        <w:t>общественными объединениями</w:t>
      </w:r>
      <w:proofErr w:type="gramEnd"/>
      <w:r>
        <w:t xml:space="preserve"> и иными организациями по вопросам предупреждения и ликвидации чрезвычайных ситуаций;</w:t>
      </w:r>
    </w:p>
    <w:p w:rsidR="001D741F" w:rsidRDefault="001D741F">
      <w:pPr>
        <w:pStyle w:val="ConsPlusNormal"/>
        <w:spacing w:before="200"/>
        <w:ind w:firstLine="540"/>
        <w:jc w:val="both"/>
      </w:pPr>
      <w:r>
        <w:t>12) организует работы по ликвидации чрезвычайных ситуаций и привлечению трудоспособного населения к этим работам;</w:t>
      </w:r>
    </w:p>
    <w:p w:rsidR="001D741F" w:rsidRDefault="001D741F">
      <w:pPr>
        <w:pStyle w:val="ConsPlusNormal"/>
        <w:spacing w:before="200"/>
        <w:ind w:firstLine="540"/>
        <w:jc w:val="both"/>
      </w:pPr>
      <w:r>
        <w:t>13) организует сбор и обмен информацией в области защиты населения и территорий от чрезвычайных ситуаций и обеспечения пожарной безопасности;</w:t>
      </w:r>
    </w:p>
    <w:p w:rsidR="001D741F" w:rsidRDefault="001D741F">
      <w:pPr>
        <w:pStyle w:val="ConsPlusNormal"/>
        <w:spacing w:before="200"/>
        <w:ind w:firstLine="540"/>
        <w:jc w:val="both"/>
      </w:pPr>
      <w:r>
        <w:lastRenderedPageBreak/>
        <w:t>13-1) принимает решение о проведении эвакуационных мероприятий при угрозе возникновения или возникновении чрезвычайных ситуаций;</w:t>
      </w:r>
    </w:p>
    <w:p w:rsidR="001D741F" w:rsidRDefault="001D741F">
      <w:pPr>
        <w:pStyle w:val="ConsPlusNormal"/>
        <w:jc w:val="both"/>
      </w:pPr>
      <w:r>
        <w:t>(</w:t>
      </w:r>
      <w:proofErr w:type="spellStart"/>
      <w:r>
        <w:t>пп</w:t>
      </w:r>
      <w:proofErr w:type="spellEnd"/>
      <w:r>
        <w:t xml:space="preserve">. 13-1 введен </w:t>
      </w:r>
      <w:hyperlink r:id="rId41">
        <w:r>
          <w:rPr>
            <w:color w:val="0000FF"/>
          </w:rPr>
          <w:t>Постановлением</w:t>
        </w:r>
      </w:hyperlink>
      <w:r>
        <w:t xml:space="preserve"> Правительства Курганской области от 19.05.2022 N 132)</w:t>
      </w:r>
    </w:p>
    <w:p w:rsidR="001D741F" w:rsidRDefault="001D741F">
      <w:pPr>
        <w:pStyle w:val="ConsPlusNormal"/>
        <w:spacing w:before="200"/>
        <w:ind w:firstLine="540"/>
        <w:jc w:val="both"/>
      </w:pPr>
      <w:r>
        <w:t>14) организует эвакуацию населения, материальных и культурных ценностей в безопасные районы, их размещение и возвращение после ликвидации чрезвычайных ситуаций в места постоянного проживания либо хранения.</w:t>
      </w:r>
    </w:p>
    <w:p w:rsidR="001D741F" w:rsidRDefault="001D741F">
      <w:pPr>
        <w:pStyle w:val="ConsPlusNormal"/>
        <w:spacing w:before="200"/>
        <w:ind w:firstLine="540"/>
        <w:jc w:val="both"/>
      </w:pPr>
      <w:r>
        <w:t>5. Комиссия в пределах своей компетенции имеет право:</w:t>
      </w:r>
    </w:p>
    <w:p w:rsidR="001D741F" w:rsidRDefault="001D741F">
      <w:pPr>
        <w:pStyle w:val="ConsPlusNormal"/>
        <w:spacing w:before="200"/>
        <w:ind w:firstLine="540"/>
        <w:jc w:val="both"/>
      </w:pPr>
      <w:r>
        <w:t>1) запрашивать в пределах своей компетенции в установленном порядке у территориальных органов федеральных органов исполнительной власти,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организаций необходимые для ее деятельности документы и информацию;</w:t>
      </w:r>
    </w:p>
    <w:p w:rsidR="001D741F" w:rsidRDefault="001D741F">
      <w:pPr>
        <w:pStyle w:val="ConsPlusNormal"/>
        <w:spacing w:before="200"/>
        <w:ind w:firstLine="540"/>
        <w:jc w:val="both"/>
      </w:pPr>
      <w:r>
        <w:t>2) заслушивать на своих заседаниях в установленном порядке должностных лиц территориальных органов федеральных органов исполнительной власти,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и представителей общественных объединений и иных организаций по вопросам предупреждения и ликвидации чрезвычайных ситуаций природного и техногенного характера и обеспечения пожарной безопасности;</w:t>
      </w:r>
    </w:p>
    <w:p w:rsidR="001D741F" w:rsidRDefault="001D741F">
      <w:pPr>
        <w:pStyle w:val="ConsPlusNormal"/>
        <w:spacing w:before="200"/>
        <w:ind w:firstLine="540"/>
        <w:jc w:val="both"/>
      </w:pPr>
      <w:r>
        <w:t>3) создавать при необходимости подкомиссии (рабочие группы) из представителей территориальных органов федеральных органов исполнительной власти (по согласованию), исполнительных органов государственной власти Курганской области, осуществляющих отраслевое либо межотраслевое управление, органов местного самоуправления муниципальных образований Курганской области (по согласованию) и организаций (по согласованию);</w:t>
      </w:r>
    </w:p>
    <w:p w:rsidR="001D741F" w:rsidRDefault="001D741F">
      <w:pPr>
        <w:pStyle w:val="ConsPlusNormal"/>
        <w:jc w:val="both"/>
      </w:pPr>
      <w:r>
        <w:t>(</w:t>
      </w:r>
      <w:proofErr w:type="spellStart"/>
      <w:r>
        <w:t>пп</w:t>
      </w:r>
      <w:proofErr w:type="spellEnd"/>
      <w:r>
        <w:t xml:space="preserve">. 3 в ред. </w:t>
      </w:r>
      <w:hyperlink r:id="rId42">
        <w:r>
          <w:rPr>
            <w:color w:val="0000FF"/>
          </w:rPr>
          <w:t>Постановления</w:t>
        </w:r>
      </w:hyperlink>
      <w:r>
        <w:t xml:space="preserve"> Правительства Курганской области от 27.11.2017 N 436)</w:t>
      </w:r>
    </w:p>
    <w:p w:rsidR="001D741F" w:rsidRDefault="001D741F">
      <w:pPr>
        <w:pStyle w:val="ConsPlusNormal"/>
        <w:spacing w:before="200"/>
        <w:ind w:firstLine="540"/>
        <w:jc w:val="both"/>
      </w:pPr>
      <w:r>
        <w:t>4) вносить в установленном порядке предложения по вопросам, требующим решения Губернатора Курганской области или Правительства Курганской области.</w:t>
      </w:r>
    </w:p>
    <w:p w:rsidR="001D741F" w:rsidRDefault="001D741F">
      <w:pPr>
        <w:pStyle w:val="ConsPlusNormal"/>
        <w:spacing w:before="200"/>
        <w:ind w:firstLine="540"/>
        <w:jc w:val="both"/>
      </w:pPr>
      <w:r>
        <w:t>6. Состав Комиссии утверждается Правительством Курганской области.</w:t>
      </w:r>
    </w:p>
    <w:p w:rsidR="001D741F" w:rsidRDefault="001D741F">
      <w:pPr>
        <w:pStyle w:val="ConsPlusNormal"/>
        <w:spacing w:before="200"/>
        <w:ind w:firstLine="540"/>
        <w:jc w:val="both"/>
      </w:pPr>
      <w:r>
        <w:t>Комиссию возглавляет председатель - Губернатор Курганской области, который руководит деятельностью Комиссии.</w:t>
      </w:r>
    </w:p>
    <w:p w:rsidR="001D741F" w:rsidRDefault="001D741F">
      <w:pPr>
        <w:pStyle w:val="ConsPlusNormal"/>
        <w:jc w:val="both"/>
      </w:pPr>
      <w:r>
        <w:t xml:space="preserve">(в ред. </w:t>
      </w:r>
      <w:hyperlink r:id="rId43">
        <w:r>
          <w:rPr>
            <w:color w:val="0000FF"/>
          </w:rPr>
          <w:t>Постановления</w:t>
        </w:r>
      </w:hyperlink>
      <w:r>
        <w:t xml:space="preserve"> Правительства Курганской области от 27.11.2017 N 436)</w:t>
      </w:r>
    </w:p>
    <w:p w:rsidR="001D741F" w:rsidRDefault="001D741F">
      <w:pPr>
        <w:pStyle w:val="ConsPlusNormal"/>
        <w:spacing w:before="200"/>
        <w:ind w:firstLine="540"/>
        <w:jc w:val="both"/>
      </w:pPr>
      <w:r>
        <w:t>6-1. Председатель Комиссии при получении информации об угрозе возникновения или о возникновении чрезвычайных ситуаций организует оповещение членов Комиссии оперативной дежурной сменой центра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(далее - ЦУКС) (по согласованию), а при необходимости - сбор членов Комиссии, создание постоянно действующего оперативного штаба ликвидации чрезвычайной ситуации (далее - ОШ).</w:t>
      </w:r>
    </w:p>
    <w:p w:rsidR="001D741F" w:rsidRDefault="001D741F">
      <w:pPr>
        <w:pStyle w:val="ConsPlusNormal"/>
        <w:jc w:val="both"/>
      </w:pPr>
      <w:r>
        <w:t xml:space="preserve">(в ред. </w:t>
      </w:r>
      <w:hyperlink r:id="rId44">
        <w:r>
          <w:rPr>
            <w:color w:val="0000FF"/>
          </w:rPr>
          <w:t>Постановления</w:t>
        </w:r>
      </w:hyperlink>
      <w:r>
        <w:t xml:space="preserve"> Правительства Курганской области от 19.05.2022 N 132)</w:t>
      </w:r>
    </w:p>
    <w:p w:rsidR="001D741F" w:rsidRDefault="001D741F">
      <w:pPr>
        <w:pStyle w:val="ConsPlusNormal"/>
        <w:spacing w:before="200"/>
        <w:ind w:firstLine="540"/>
        <w:jc w:val="both"/>
      </w:pPr>
      <w:r>
        <w:t>Руководителем ОШ назначается заместитель председателя Комиссии - 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(по согласованию). В состав ОШ входят представители рабочих групп (служб) по управлению рисками возникновения чрезвычайных ситуаций (по согласованию). Состав ОШ, его полномочия и порядок работы определяются решением Комиссии.</w:t>
      </w:r>
    </w:p>
    <w:p w:rsidR="001D741F" w:rsidRDefault="001D741F">
      <w:pPr>
        <w:pStyle w:val="ConsPlusNormal"/>
        <w:jc w:val="both"/>
      </w:pPr>
      <w:r>
        <w:t xml:space="preserve">(в ред. </w:t>
      </w:r>
      <w:hyperlink r:id="rId45">
        <w:r>
          <w:rPr>
            <w:color w:val="0000FF"/>
          </w:rPr>
          <w:t>Постановления</w:t>
        </w:r>
      </w:hyperlink>
      <w:r>
        <w:t xml:space="preserve"> Правительства Курганской области от 19.05.2022 N 132)</w:t>
      </w:r>
    </w:p>
    <w:p w:rsidR="001D741F" w:rsidRDefault="001D741F">
      <w:pPr>
        <w:pStyle w:val="ConsPlusNormal"/>
        <w:spacing w:before="200"/>
        <w:ind w:firstLine="540"/>
        <w:jc w:val="both"/>
      </w:pPr>
      <w:r>
        <w:t>В случае угрозы возникновения или возникновения чрезвычайных ситуаций сбор членов Комиссии и работа ОШ проводится на базе ЦУКС (по согласованию) либо по решению председателя Комиссии в другом месте.</w:t>
      </w:r>
    </w:p>
    <w:p w:rsidR="001D741F" w:rsidRDefault="001D741F">
      <w:pPr>
        <w:pStyle w:val="ConsPlusNormal"/>
        <w:jc w:val="both"/>
      </w:pPr>
      <w:r>
        <w:t xml:space="preserve">(п. 6-1 в ред. </w:t>
      </w:r>
      <w:hyperlink r:id="rId46">
        <w:r>
          <w:rPr>
            <w:color w:val="0000FF"/>
          </w:rPr>
          <w:t>Постановления</w:t>
        </w:r>
      </w:hyperlink>
      <w:r>
        <w:t xml:space="preserve"> Правительства Курганской области от 25.11.2021 N 376)</w:t>
      </w:r>
    </w:p>
    <w:p w:rsidR="001D741F" w:rsidRDefault="001D741F">
      <w:pPr>
        <w:pStyle w:val="ConsPlusNormal"/>
        <w:spacing w:before="200"/>
        <w:ind w:firstLine="540"/>
        <w:jc w:val="both"/>
      </w:pPr>
      <w:r>
        <w:t>7. 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1D741F" w:rsidRDefault="001D741F">
      <w:pPr>
        <w:pStyle w:val="ConsPlusNormal"/>
        <w:spacing w:before="200"/>
        <w:ind w:firstLine="540"/>
        <w:jc w:val="both"/>
      </w:pPr>
      <w:r>
        <w:lastRenderedPageBreak/>
        <w:t>Заседания Комиссии проводятся по мере необходимости, но не реже одного раза в квартал.</w:t>
      </w:r>
    </w:p>
    <w:p w:rsidR="001D741F" w:rsidRDefault="001D741F">
      <w:pPr>
        <w:pStyle w:val="ConsPlusNormal"/>
        <w:spacing w:before="200"/>
        <w:ind w:firstLine="540"/>
        <w:jc w:val="both"/>
      </w:pPr>
      <w:r>
        <w:t>Заседания Комиссии проводит ее председатель или по его поручению один из его заместителей.</w:t>
      </w:r>
    </w:p>
    <w:p w:rsidR="001D741F" w:rsidRDefault="001D741F">
      <w:pPr>
        <w:pStyle w:val="ConsPlusNormal"/>
        <w:spacing w:before="200"/>
        <w:ind w:firstLine="540"/>
        <w:jc w:val="both"/>
      </w:pPr>
      <w:r>
        <w:t>Заседание Комиссии считается правомочным, если на нем присутствует не менее половины ее членов.</w:t>
      </w:r>
    </w:p>
    <w:p w:rsidR="001D741F" w:rsidRDefault="001D741F">
      <w:pPr>
        <w:pStyle w:val="ConsPlusNormal"/>
        <w:spacing w:before="200"/>
        <w:ind w:firstLine="540"/>
        <w:jc w:val="both"/>
      </w:pPr>
      <w:r>
        <w:t>Члены Комиссии принимают участие в ее заседаниях без права замены. В случае отсутствия на заседании члена Комиссии он имеет право представить свое мнение по рассматриваемым вопросам в письменной форме. Решения Комиссии носят рекомендательный характер.</w:t>
      </w:r>
    </w:p>
    <w:p w:rsidR="001D741F" w:rsidRDefault="001D741F">
      <w:pPr>
        <w:pStyle w:val="ConsPlusNormal"/>
        <w:spacing w:before="200"/>
        <w:ind w:firstLine="540"/>
        <w:jc w:val="both"/>
      </w:pPr>
      <w:r>
        <w:t>8. Организационное и информационное обеспечение деятельности Комиссии осуществляет секретарь Комиссии, который входит в состав Комиссии.</w:t>
      </w:r>
    </w:p>
    <w:p w:rsidR="001D741F" w:rsidRDefault="001D741F">
      <w:pPr>
        <w:pStyle w:val="ConsPlusNormal"/>
        <w:spacing w:before="200"/>
        <w:ind w:firstLine="540"/>
        <w:jc w:val="both"/>
      </w:pPr>
      <w:r>
        <w:t>9. Для реализации возложенных на Комиссию задач секретарь Комиссии:</w:t>
      </w:r>
    </w:p>
    <w:p w:rsidR="001D741F" w:rsidRDefault="001D741F">
      <w:pPr>
        <w:pStyle w:val="ConsPlusNormal"/>
        <w:spacing w:before="200"/>
        <w:ind w:firstLine="540"/>
        <w:jc w:val="both"/>
      </w:pPr>
      <w:r>
        <w:t>1) осуществляет подготовку проектов планов работы Комиссии, контроль за подготовкой справок по рассматриваемым на заседании Комиссии вопросам и обеспечивает проведение заседаний в установленный срок;</w:t>
      </w:r>
    </w:p>
    <w:p w:rsidR="001D741F" w:rsidRDefault="001D741F">
      <w:pPr>
        <w:pStyle w:val="ConsPlusNormal"/>
        <w:spacing w:before="200"/>
        <w:ind w:firstLine="540"/>
        <w:jc w:val="both"/>
      </w:pPr>
      <w:r>
        <w:t>2) оформляет протоколы заседаний Комиссии, участвует в подготовке информационных материалов для председателя Комиссии по вопросам предупреждения и ликвидации чрезвычайных ситуаций природного и техногенного характера и обеспечения пожарной безопасности;</w:t>
      </w:r>
    </w:p>
    <w:p w:rsidR="001D741F" w:rsidRDefault="001D741F">
      <w:pPr>
        <w:pStyle w:val="ConsPlusNormal"/>
        <w:spacing w:before="200"/>
        <w:ind w:firstLine="540"/>
        <w:jc w:val="both"/>
      </w:pPr>
      <w:r>
        <w:t>3) контролирует выполнение решений Комиссии, при необходимости запрашивает дополнительные материалы у исполнителей.</w:t>
      </w:r>
    </w:p>
    <w:p w:rsidR="001D741F" w:rsidRDefault="001D741F">
      <w:pPr>
        <w:pStyle w:val="ConsPlusNormal"/>
        <w:spacing w:before="200"/>
        <w:ind w:firstLine="540"/>
        <w:jc w:val="both"/>
      </w:pPr>
      <w:r>
        <w:t>10.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1D741F" w:rsidRDefault="001D741F">
      <w:pPr>
        <w:pStyle w:val="ConsPlusNormal"/>
        <w:spacing w:before="200"/>
        <w:ind w:firstLine="540"/>
        <w:jc w:val="both"/>
      </w:pPr>
      <w:r>
        <w:t>Решения Комиссии подписываются председателем Комиссии или его заместителем, председательствующим на заседании Комиссии, и секретарем.</w:t>
      </w:r>
    </w:p>
    <w:p w:rsidR="001D741F" w:rsidRDefault="001D741F">
      <w:pPr>
        <w:pStyle w:val="ConsPlusNormal"/>
        <w:spacing w:before="200"/>
        <w:ind w:firstLine="540"/>
        <w:jc w:val="both"/>
      </w:pPr>
      <w:bookmarkStart w:id="1" w:name="P119"/>
      <w:bookmarkEnd w:id="1"/>
      <w:r>
        <w:t>10-1. В целях обеспечения взаимодействия и готовности органов управления сил и средств Курганской областной подсистемы единой государственной системы предупреждения и ликвидации чрезвычайных ситуаций (далее - РСЧС) к действиям по предупреждению и ликвидации чрезвычайных ситуаций, а также в целях разработки мероприятий по предупреждению и ликвидации чрезвычайных ситуаций, координации действий рабочих групп (служб) РСЧС муниципальных образований Курганской области Комиссией на постоянной основе создаются следующие рабочие группы (службы) по управлению рисками возникновения чрезвычайных ситуаций:</w:t>
      </w:r>
    </w:p>
    <w:p w:rsidR="001D741F" w:rsidRDefault="001D741F">
      <w:pPr>
        <w:pStyle w:val="ConsPlusNormal"/>
        <w:spacing w:before="200"/>
        <w:ind w:firstLine="540"/>
        <w:jc w:val="both"/>
      </w:pPr>
      <w:r>
        <w:t>1) рабочая группа (служба) по управлению рисками на транспорте, на опасных производственных объектах (аварии), объектах в сфере энергетики. Руководитель рабочей группы (службы) - заместитель директора Департамента экономического развития Курганской области - начальник управления промышленности и транспорта;</w:t>
      </w:r>
    </w:p>
    <w:p w:rsidR="001D741F" w:rsidRDefault="001D741F">
      <w:pPr>
        <w:pStyle w:val="ConsPlusNormal"/>
        <w:spacing w:before="200"/>
        <w:ind w:firstLine="540"/>
        <w:jc w:val="both"/>
      </w:pPr>
      <w:r>
        <w:t>2) рабочая группа (служба) по управлению рисками возникновения пожаров. Руководитель рабочей группы (службы) - 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(по согласованию);</w:t>
      </w:r>
    </w:p>
    <w:p w:rsidR="001D741F" w:rsidRDefault="001D741F">
      <w:pPr>
        <w:pStyle w:val="ConsPlusNormal"/>
        <w:spacing w:before="200"/>
        <w:ind w:firstLine="540"/>
        <w:jc w:val="both"/>
      </w:pPr>
      <w:r>
        <w:t xml:space="preserve">3) рабочая группа (служба) по управлению рисками в сфере жилищно-коммунального хозяйства. Руководитель рабочей группы (службы) - первый заместитель директора Департамента строительства, </w:t>
      </w:r>
      <w:proofErr w:type="spellStart"/>
      <w:r>
        <w:t>госэкспертизы</w:t>
      </w:r>
      <w:proofErr w:type="spellEnd"/>
      <w:r>
        <w:t xml:space="preserve"> и жилищно-коммунального хозяйства Курганской области;</w:t>
      </w:r>
    </w:p>
    <w:p w:rsidR="001D741F" w:rsidRDefault="001D741F">
      <w:pPr>
        <w:pStyle w:val="ConsPlusNormal"/>
        <w:spacing w:before="200"/>
        <w:ind w:firstLine="540"/>
        <w:jc w:val="both"/>
      </w:pPr>
      <w:r>
        <w:t xml:space="preserve">4) рабочая группа (служба) по управлению рисками в сфере строительства зданий и сооружений. Руководитель рабочей группы (службы) - начальник управления строительства Департамента строительства, </w:t>
      </w:r>
      <w:proofErr w:type="spellStart"/>
      <w:r>
        <w:t>госэкспертизы</w:t>
      </w:r>
      <w:proofErr w:type="spellEnd"/>
      <w:r>
        <w:t xml:space="preserve"> и жилищно-коммунального хозяйства Курганской области;</w:t>
      </w:r>
    </w:p>
    <w:p w:rsidR="001D741F" w:rsidRDefault="001D741F">
      <w:pPr>
        <w:pStyle w:val="ConsPlusNormal"/>
        <w:spacing w:before="200"/>
        <w:ind w:firstLine="540"/>
        <w:jc w:val="both"/>
      </w:pPr>
      <w:r>
        <w:t xml:space="preserve">5) рабочая группа (служба) по управлению рисками возникновения лесных, ландшафтных пожаров и болезней леса. Руководитель рабочей группы (службы) - заместитель директора Департамента гражданской защиты, охраны окружающей среды и природных ресурсов Курганской </w:t>
      </w:r>
      <w:r>
        <w:lastRenderedPageBreak/>
        <w:t>области - начальник управления лесного хозяйства;</w:t>
      </w:r>
    </w:p>
    <w:p w:rsidR="001D741F" w:rsidRDefault="001D741F">
      <w:pPr>
        <w:pStyle w:val="ConsPlusNormal"/>
        <w:spacing w:before="200"/>
        <w:ind w:firstLine="540"/>
        <w:jc w:val="both"/>
      </w:pPr>
      <w:r>
        <w:t>6) рабочая группа (служба) по управлению, рисками возникновения опасных заболеваний людей. Руководитель рабочей группы (службы) - первый заместитель директора Департамента здравоохранения Курганской области;</w:t>
      </w:r>
    </w:p>
    <w:p w:rsidR="001D741F" w:rsidRDefault="001D741F">
      <w:pPr>
        <w:pStyle w:val="ConsPlusNormal"/>
        <w:spacing w:before="200"/>
        <w:ind w:firstLine="540"/>
        <w:jc w:val="both"/>
      </w:pPr>
      <w:r>
        <w:t>7) рабочая группа (служба) по управлению рисками в агропромышленном комплексе. Руководитель рабочей группы (службы) - директор Департамента агропромышленного комплекса Курганской области;</w:t>
      </w:r>
    </w:p>
    <w:p w:rsidR="001D741F" w:rsidRDefault="001D741F">
      <w:pPr>
        <w:pStyle w:val="ConsPlusNormal"/>
        <w:spacing w:before="200"/>
        <w:ind w:firstLine="540"/>
        <w:jc w:val="both"/>
      </w:pPr>
      <w:r>
        <w:t xml:space="preserve">8) рабочая группа (служба) по управлению рисками возникновения заболеваний сельскохозяйственных животных. Руководитель рабочей группы (службы) - заместитель начальника Управления ветеринарии Курганской области - начальник отдела организации противоэпизоотических и </w:t>
      </w:r>
      <w:proofErr w:type="spellStart"/>
      <w:r>
        <w:t>лечебнопрофилактических</w:t>
      </w:r>
      <w:proofErr w:type="spellEnd"/>
      <w:r>
        <w:t xml:space="preserve"> мероприятий;</w:t>
      </w:r>
    </w:p>
    <w:p w:rsidR="001D741F" w:rsidRDefault="001D741F">
      <w:pPr>
        <w:pStyle w:val="ConsPlusNormal"/>
        <w:spacing w:before="200"/>
        <w:ind w:firstLine="540"/>
        <w:jc w:val="both"/>
      </w:pPr>
      <w:r>
        <w:t>9) рабочая группа (служба) по управлению рисками в сфере охраны окружающей среды. Руководитель рабочей группы (службы) - начальник управления экологии и недропользования Департамента гражданской защиты, охраны окружающей среды и природных ресурсов Курганской области;</w:t>
      </w:r>
    </w:p>
    <w:p w:rsidR="001D741F" w:rsidRDefault="001D741F">
      <w:pPr>
        <w:pStyle w:val="ConsPlusNormal"/>
        <w:spacing w:before="200"/>
        <w:ind w:firstLine="540"/>
        <w:jc w:val="both"/>
      </w:pPr>
      <w:r>
        <w:t>10) рабочая группа (служба) по эвакуации и оповещению населения, функционирования пунктов временного размещения. Руководитель рабочей группы (службы) - заместитель директора Департамента гражданской защиты, охраны окружающей среды и природных ресурсов Курганской области - начальник управления защиты населения от чрезвычайных ситуаций и обеспечения пожарной безопасности;</w:t>
      </w:r>
    </w:p>
    <w:p w:rsidR="001D741F" w:rsidRDefault="001D741F">
      <w:pPr>
        <w:pStyle w:val="ConsPlusNormal"/>
        <w:spacing w:before="200"/>
        <w:ind w:firstLine="540"/>
        <w:jc w:val="both"/>
      </w:pPr>
      <w:r>
        <w:t>11) рабочая группа (служба) по информационному обеспечению деятельности Курганской областной подсистемы РСЧС. Руководитель рабочей группы (службы) - заместитель директора Департамента информационной и внутренней политики Курганской области - начальник управления информационно-аналитической деятельности;</w:t>
      </w:r>
    </w:p>
    <w:p w:rsidR="001D741F" w:rsidRDefault="001D741F">
      <w:pPr>
        <w:pStyle w:val="ConsPlusNormal"/>
        <w:spacing w:before="200"/>
        <w:ind w:firstLine="540"/>
        <w:jc w:val="both"/>
      </w:pPr>
      <w:r>
        <w:t>12) рабочая группа (служба) по оказанию социальной помощи населению, пострадавшему в результате чрезвычайной ситуации. Руководитель рабочей группы (службы) - заместитель начальника Главного управления социальной защиты населения Курганской области;</w:t>
      </w:r>
    </w:p>
    <w:p w:rsidR="001D741F" w:rsidRDefault="001D741F">
      <w:pPr>
        <w:pStyle w:val="ConsPlusNormal"/>
        <w:spacing w:before="200"/>
        <w:ind w:firstLine="540"/>
        <w:jc w:val="both"/>
      </w:pPr>
      <w:r>
        <w:t>13) рабочая группа (служба) по первоочередному жизнеобеспечению пострадавшего населения. Руководитель рабочей группы (службы) - директор Департамента экономического развития Курганской области;</w:t>
      </w:r>
    </w:p>
    <w:p w:rsidR="001D741F" w:rsidRDefault="001D741F">
      <w:pPr>
        <w:pStyle w:val="ConsPlusNormal"/>
        <w:spacing w:before="200"/>
        <w:ind w:firstLine="540"/>
        <w:jc w:val="both"/>
      </w:pPr>
      <w:r>
        <w:t>14) рабочая группа (служба) по охране общественного порядка и безопасности дорожного движения. Руководитель рабочей группы (службы) - заместитель начальника полиции (по охране общественного порядка) Управления Министерства внутренних дел Российской Федерации по Курганской области (по согласованию);</w:t>
      </w:r>
    </w:p>
    <w:p w:rsidR="001D741F" w:rsidRDefault="001D741F">
      <w:pPr>
        <w:pStyle w:val="ConsPlusNormal"/>
        <w:spacing w:before="200"/>
        <w:ind w:firstLine="540"/>
        <w:jc w:val="both"/>
      </w:pPr>
      <w:r>
        <w:t xml:space="preserve">15) рабочая группа (служба) по управлению рисками на дорожной инфраструктуре. Руководитель рабочей группы (службы) - начальник управления автомобильных дорог Департамента строительства, </w:t>
      </w:r>
      <w:proofErr w:type="spellStart"/>
      <w:r>
        <w:t>госэкспертизы</w:t>
      </w:r>
      <w:proofErr w:type="spellEnd"/>
      <w:r>
        <w:t xml:space="preserve"> и жилищно-коммунального хозяйства Курганской области;</w:t>
      </w:r>
    </w:p>
    <w:p w:rsidR="001D741F" w:rsidRDefault="001D741F">
      <w:pPr>
        <w:pStyle w:val="ConsPlusNormal"/>
        <w:spacing w:before="200"/>
        <w:ind w:firstLine="540"/>
        <w:jc w:val="both"/>
      </w:pPr>
      <w:r>
        <w:t>16) рабочая группа (служба) по управлению рисками негативного воздействия гидрологических явлений, оценки ущерба от чрезвычайных ситуаций и компенсационным выплатам. Руководитель рабочей группы (службы) - заместитель директора Департамента гражданской защиты, охраны окружающей среды и природных ресурсов Курганской области - начальник управления защиты населения от чрезвычайных ситуаций и обеспечения пожарной безопасности.</w:t>
      </w:r>
    </w:p>
    <w:p w:rsidR="001D741F" w:rsidRDefault="001D741F">
      <w:pPr>
        <w:pStyle w:val="ConsPlusNormal"/>
        <w:jc w:val="both"/>
      </w:pPr>
      <w:r>
        <w:t xml:space="preserve">(п. 10-1 в ред. </w:t>
      </w:r>
      <w:hyperlink r:id="rId47">
        <w:r>
          <w:rPr>
            <w:color w:val="0000FF"/>
          </w:rPr>
          <w:t>Постановления</w:t>
        </w:r>
      </w:hyperlink>
      <w:r>
        <w:t xml:space="preserve"> Правительства Курганской области от 25.11.2021 N 376)</w:t>
      </w:r>
    </w:p>
    <w:p w:rsidR="001D741F" w:rsidRDefault="001D741F">
      <w:pPr>
        <w:pStyle w:val="ConsPlusNormal"/>
        <w:spacing w:before="200"/>
        <w:ind w:firstLine="540"/>
        <w:jc w:val="both"/>
      </w:pPr>
      <w:r>
        <w:t xml:space="preserve">10-2. Руководители рабочих групп (служб), указанных в </w:t>
      </w:r>
      <w:hyperlink w:anchor="P119">
        <w:r>
          <w:rPr>
            <w:color w:val="0000FF"/>
          </w:rPr>
          <w:t>пункте 10-1</w:t>
        </w:r>
      </w:hyperlink>
      <w:r>
        <w:t xml:space="preserve"> настоящего Положения, разрабатывают положения о рабочих группах (службах), определяющие задачи, состав и структуру рабочих групп (служб), перечень рисков возникновения чрезвычайных ситуаций, закрепленных за соответствующей рабочей группой (службой), которые согласовываются заместителями председателя Комиссии и утверждаются председателем Комиссии.</w:t>
      </w:r>
    </w:p>
    <w:p w:rsidR="001D741F" w:rsidRDefault="001D741F">
      <w:pPr>
        <w:pStyle w:val="ConsPlusNormal"/>
        <w:jc w:val="both"/>
      </w:pPr>
      <w:r>
        <w:t xml:space="preserve">(п. 10-2 в ред. </w:t>
      </w:r>
      <w:hyperlink r:id="rId48">
        <w:r>
          <w:rPr>
            <w:color w:val="0000FF"/>
          </w:rPr>
          <w:t>Постановления</w:t>
        </w:r>
      </w:hyperlink>
      <w:r>
        <w:t xml:space="preserve"> Правительства Курганской области от 25.11.2021 N 376)</w:t>
      </w:r>
    </w:p>
    <w:p w:rsidR="001D741F" w:rsidRDefault="001D741F">
      <w:pPr>
        <w:pStyle w:val="ConsPlusNormal"/>
        <w:spacing w:before="200"/>
        <w:ind w:firstLine="540"/>
        <w:jc w:val="both"/>
      </w:pPr>
      <w:r>
        <w:t xml:space="preserve">11. Организационно-техническое обеспечение деятельности Комиссии осуществляет Департамент гражданской защиты, охраны окружающей среды и природных ресурсов Курганской </w:t>
      </w:r>
      <w:r>
        <w:lastRenderedPageBreak/>
        <w:t>области.</w:t>
      </w:r>
    </w:p>
    <w:p w:rsidR="001D741F" w:rsidRDefault="001D741F">
      <w:pPr>
        <w:pStyle w:val="ConsPlusNormal"/>
        <w:jc w:val="both"/>
      </w:pPr>
      <w:r>
        <w:t xml:space="preserve">(п. 11 в ред. </w:t>
      </w:r>
      <w:hyperlink r:id="rId49">
        <w:r>
          <w:rPr>
            <w:color w:val="0000FF"/>
          </w:rPr>
          <w:t>Постановления</w:t>
        </w:r>
      </w:hyperlink>
      <w:r>
        <w:t xml:space="preserve"> Правительства Курганской области от 25.11.2021 N 376)</w:t>
      </w:r>
    </w:p>
    <w:p w:rsidR="001D741F" w:rsidRDefault="001D741F">
      <w:pPr>
        <w:pStyle w:val="ConsPlusNormal"/>
        <w:jc w:val="both"/>
      </w:pPr>
    </w:p>
    <w:p w:rsidR="001D741F" w:rsidRDefault="001D741F">
      <w:pPr>
        <w:pStyle w:val="ConsPlusNormal"/>
        <w:jc w:val="both"/>
      </w:pPr>
    </w:p>
    <w:p w:rsidR="001D741F" w:rsidRDefault="001D741F">
      <w:pPr>
        <w:pStyle w:val="ConsPlusNormal"/>
        <w:jc w:val="both"/>
      </w:pPr>
      <w:bookmarkStart w:id="2" w:name="_GoBack"/>
      <w:bookmarkEnd w:id="2"/>
    </w:p>
    <w:p w:rsidR="001D741F" w:rsidRDefault="001D741F">
      <w:pPr>
        <w:pStyle w:val="ConsPlusNormal"/>
        <w:jc w:val="both"/>
      </w:pPr>
    </w:p>
    <w:p w:rsidR="001D741F" w:rsidRDefault="001D741F">
      <w:pPr>
        <w:pStyle w:val="ConsPlusNormal"/>
        <w:jc w:val="both"/>
      </w:pPr>
    </w:p>
    <w:p w:rsidR="001D741F" w:rsidRDefault="001D741F">
      <w:pPr>
        <w:pStyle w:val="ConsPlusNormal"/>
        <w:jc w:val="right"/>
        <w:outlineLvl w:val="0"/>
      </w:pPr>
      <w:r>
        <w:t>Приложение 2</w:t>
      </w:r>
    </w:p>
    <w:p w:rsidR="001D741F" w:rsidRDefault="001D741F">
      <w:pPr>
        <w:pStyle w:val="ConsPlusNormal"/>
        <w:jc w:val="right"/>
      </w:pPr>
      <w:r>
        <w:t>к Постановлению</w:t>
      </w:r>
    </w:p>
    <w:p w:rsidR="001D741F" w:rsidRDefault="001D741F">
      <w:pPr>
        <w:pStyle w:val="ConsPlusNormal"/>
        <w:jc w:val="right"/>
      </w:pPr>
      <w:r>
        <w:t>Правительства</w:t>
      </w:r>
    </w:p>
    <w:p w:rsidR="001D741F" w:rsidRDefault="001D741F">
      <w:pPr>
        <w:pStyle w:val="ConsPlusNormal"/>
        <w:jc w:val="right"/>
      </w:pPr>
      <w:r>
        <w:t>Курганской области</w:t>
      </w:r>
    </w:p>
    <w:p w:rsidR="001D741F" w:rsidRDefault="001D741F">
      <w:pPr>
        <w:pStyle w:val="ConsPlusNormal"/>
        <w:jc w:val="right"/>
      </w:pPr>
      <w:r>
        <w:t>от 9 марта 2010 г. N 45</w:t>
      </w:r>
    </w:p>
    <w:p w:rsidR="001D741F" w:rsidRDefault="001D741F">
      <w:pPr>
        <w:pStyle w:val="ConsPlusNormal"/>
        <w:jc w:val="right"/>
      </w:pPr>
      <w:r>
        <w:t>"О Комиссии Правительства</w:t>
      </w:r>
    </w:p>
    <w:p w:rsidR="001D741F" w:rsidRDefault="001D741F">
      <w:pPr>
        <w:pStyle w:val="ConsPlusNormal"/>
        <w:jc w:val="right"/>
      </w:pPr>
      <w:r>
        <w:t>Курганской области по</w:t>
      </w:r>
    </w:p>
    <w:p w:rsidR="001D741F" w:rsidRDefault="001D741F">
      <w:pPr>
        <w:pStyle w:val="ConsPlusNormal"/>
        <w:jc w:val="right"/>
      </w:pPr>
      <w:r>
        <w:t>предупреждению и ликвидации</w:t>
      </w:r>
    </w:p>
    <w:p w:rsidR="001D741F" w:rsidRDefault="001D741F">
      <w:pPr>
        <w:pStyle w:val="ConsPlusNormal"/>
        <w:jc w:val="right"/>
      </w:pPr>
      <w:r>
        <w:t>чрезвычайных ситуаций и</w:t>
      </w:r>
    </w:p>
    <w:p w:rsidR="001D741F" w:rsidRDefault="001D741F">
      <w:pPr>
        <w:pStyle w:val="ConsPlusNormal"/>
        <w:jc w:val="right"/>
      </w:pPr>
      <w:r>
        <w:t>обеспечению пожарной</w:t>
      </w:r>
    </w:p>
    <w:p w:rsidR="001D741F" w:rsidRDefault="001D741F">
      <w:pPr>
        <w:pStyle w:val="ConsPlusNormal"/>
        <w:jc w:val="right"/>
      </w:pPr>
      <w:r>
        <w:t>безопасности"</w:t>
      </w:r>
    </w:p>
    <w:p w:rsidR="001D741F" w:rsidRDefault="001D741F">
      <w:pPr>
        <w:pStyle w:val="ConsPlusNormal"/>
        <w:jc w:val="both"/>
      </w:pPr>
    </w:p>
    <w:p w:rsidR="001D741F" w:rsidRDefault="001D741F">
      <w:pPr>
        <w:pStyle w:val="ConsPlusTitle"/>
        <w:jc w:val="center"/>
      </w:pPr>
      <w:bookmarkStart w:id="3" w:name="P158"/>
      <w:bookmarkEnd w:id="3"/>
      <w:r>
        <w:t>СОСТАВ</w:t>
      </w:r>
    </w:p>
    <w:p w:rsidR="001D741F" w:rsidRDefault="001D741F">
      <w:pPr>
        <w:pStyle w:val="ConsPlusTitle"/>
        <w:jc w:val="center"/>
      </w:pPr>
      <w:r>
        <w:t>КОМИССИИ ПО ПРЕДУПРЕЖДЕНИЮ И ЛИКВИДАЦИИ</w:t>
      </w:r>
    </w:p>
    <w:p w:rsidR="001D741F" w:rsidRDefault="001D741F">
      <w:pPr>
        <w:pStyle w:val="ConsPlusTitle"/>
        <w:jc w:val="center"/>
      </w:pPr>
      <w:r>
        <w:t>ЧРЕЗВЫЧАЙНЫХ СИТУАЦИЙ И ОБЕСПЕЧЕНИЮ ПОЖАРНОЙ</w:t>
      </w:r>
    </w:p>
    <w:p w:rsidR="001D741F" w:rsidRDefault="001D741F">
      <w:pPr>
        <w:pStyle w:val="ConsPlusTitle"/>
        <w:jc w:val="center"/>
      </w:pPr>
      <w:r>
        <w:t>БЕЗОПАСНОСТИ КУРГАНСКОЙ ОБЛАСТИ</w:t>
      </w:r>
    </w:p>
    <w:p w:rsidR="001D741F" w:rsidRDefault="001D7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741F">
        <w:tc>
          <w:tcPr>
            <w:tcW w:w="60" w:type="dxa"/>
            <w:tcBorders>
              <w:top w:val="nil"/>
              <w:left w:val="nil"/>
              <w:bottom w:val="nil"/>
              <w:right w:val="nil"/>
            </w:tcBorders>
            <w:shd w:val="clear" w:color="auto" w:fill="CED3F1"/>
            <w:tcMar>
              <w:top w:w="0" w:type="dxa"/>
              <w:left w:w="0" w:type="dxa"/>
              <w:bottom w:w="0" w:type="dxa"/>
              <w:right w:w="0" w:type="dxa"/>
            </w:tcMar>
          </w:tcPr>
          <w:p w:rsidR="001D741F" w:rsidRDefault="001D7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741F" w:rsidRDefault="001D7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741F" w:rsidRDefault="001D741F">
            <w:pPr>
              <w:pStyle w:val="ConsPlusNormal"/>
              <w:jc w:val="center"/>
            </w:pPr>
            <w:r>
              <w:rPr>
                <w:color w:val="392C69"/>
              </w:rPr>
              <w:t>Список изменяющих документов</w:t>
            </w:r>
          </w:p>
          <w:p w:rsidR="001D741F" w:rsidRDefault="001D741F">
            <w:pPr>
              <w:pStyle w:val="ConsPlusNormal"/>
              <w:jc w:val="center"/>
            </w:pPr>
            <w:r>
              <w:rPr>
                <w:color w:val="392C69"/>
              </w:rPr>
              <w:t xml:space="preserve">(в ред. </w:t>
            </w:r>
            <w:hyperlink r:id="rId50">
              <w:r>
                <w:rPr>
                  <w:color w:val="0000FF"/>
                </w:rPr>
                <w:t>Постановления</w:t>
              </w:r>
            </w:hyperlink>
            <w:r>
              <w:rPr>
                <w:color w:val="392C69"/>
              </w:rPr>
              <w:t xml:space="preserve"> Правительства Курганской области от 19.05.2022 N 132)</w:t>
            </w:r>
          </w:p>
        </w:tc>
        <w:tc>
          <w:tcPr>
            <w:tcW w:w="113" w:type="dxa"/>
            <w:tcBorders>
              <w:top w:val="nil"/>
              <w:left w:val="nil"/>
              <w:bottom w:val="nil"/>
              <w:right w:val="nil"/>
            </w:tcBorders>
            <w:shd w:val="clear" w:color="auto" w:fill="F4F3F8"/>
            <w:tcMar>
              <w:top w:w="0" w:type="dxa"/>
              <w:left w:w="0" w:type="dxa"/>
              <w:bottom w:w="0" w:type="dxa"/>
              <w:right w:w="0" w:type="dxa"/>
            </w:tcMar>
          </w:tcPr>
          <w:p w:rsidR="001D741F" w:rsidRDefault="001D741F">
            <w:pPr>
              <w:pStyle w:val="ConsPlusNormal"/>
            </w:pPr>
          </w:p>
        </w:tc>
      </w:tr>
    </w:tbl>
    <w:p w:rsidR="001D741F" w:rsidRDefault="001D741F">
      <w:pPr>
        <w:pStyle w:val="ConsPlusNormal"/>
        <w:jc w:val="both"/>
      </w:pPr>
    </w:p>
    <w:p w:rsidR="001D741F" w:rsidRDefault="001D741F">
      <w:pPr>
        <w:pStyle w:val="ConsPlusNormal"/>
        <w:ind w:firstLine="540"/>
        <w:jc w:val="both"/>
      </w:pPr>
      <w:r>
        <w:t>Губернатор Курганской области, председатель Комиссии по предупреждению и ликвидации чрезвычайных ситуаций и обеспечению пожарной безопасности Курганской области (далее - Комиссия);</w:t>
      </w:r>
    </w:p>
    <w:p w:rsidR="001D741F" w:rsidRDefault="001D741F">
      <w:pPr>
        <w:pStyle w:val="ConsPlusNormal"/>
        <w:spacing w:before="200"/>
        <w:ind w:firstLine="540"/>
        <w:jc w:val="both"/>
      </w:pPr>
      <w:r>
        <w:t>заместитель Губернатора Курганской области &lt;*&gt;, заместитель председателя Комиссии;</w:t>
      </w:r>
    </w:p>
    <w:p w:rsidR="001D741F" w:rsidRDefault="001D741F">
      <w:pPr>
        <w:pStyle w:val="ConsPlusNormal"/>
        <w:spacing w:before="200"/>
        <w:ind w:firstLine="540"/>
        <w:jc w:val="both"/>
      </w:pPr>
      <w:r>
        <w:t>--------------------------------</w:t>
      </w:r>
    </w:p>
    <w:p w:rsidR="001D741F" w:rsidRDefault="001D741F">
      <w:pPr>
        <w:pStyle w:val="ConsPlusNormal"/>
        <w:spacing w:before="200"/>
        <w:ind w:firstLine="540"/>
        <w:jc w:val="both"/>
      </w:pPr>
      <w:r>
        <w:t>&lt;*&gt; Заместитель Губернатора Курганской области координирующий и контролирующий деятельность:</w:t>
      </w:r>
    </w:p>
    <w:p w:rsidR="001D741F" w:rsidRDefault="001D741F">
      <w:pPr>
        <w:pStyle w:val="ConsPlusNormal"/>
        <w:spacing w:before="200"/>
        <w:ind w:firstLine="540"/>
        <w:jc w:val="both"/>
      </w:pPr>
      <w:r>
        <w:t>Департамента финансов Курганской области;</w:t>
      </w:r>
    </w:p>
    <w:p w:rsidR="001D741F" w:rsidRDefault="001D741F">
      <w:pPr>
        <w:pStyle w:val="ConsPlusNormal"/>
        <w:spacing w:before="200"/>
        <w:ind w:firstLine="540"/>
        <w:jc w:val="both"/>
      </w:pPr>
      <w:r>
        <w:t>Департамента имущественных и земельных отношений Курганской области;</w:t>
      </w:r>
    </w:p>
    <w:p w:rsidR="001D741F" w:rsidRDefault="001D741F">
      <w:pPr>
        <w:pStyle w:val="ConsPlusNormal"/>
        <w:spacing w:before="200"/>
        <w:ind w:firstLine="540"/>
        <w:jc w:val="both"/>
      </w:pPr>
      <w:r>
        <w:t>Департамента гражданской защиты, охраны окружающей среды и природных ресурсов Курганской области;</w:t>
      </w:r>
    </w:p>
    <w:p w:rsidR="001D741F" w:rsidRDefault="001D741F">
      <w:pPr>
        <w:pStyle w:val="ConsPlusNormal"/>
        <w:spacing w:before="200"/>
        <w:ind w:firstLine="540"/>
        <w:jc w:val="both"/>
      </w:pPr>
      <w:r>
        <w:t>Управления по обеспечению деятельности мировых судей в Курганской области.</w:t>
      </w:r>
    </w:p>
    <w:p w:rsidR="001D741F" w:rsidRDefault="001D741F">
      <w:pPr>
        <w:pStyle w:val="ConsPlusNormal"/>
        <w:spacing w:before="200"/>
        <w:ind w:firstLine="540"/>
        <w:jc w:val="both"/>
      </w:pPr>
      <w:r>
        <w:t>директор Департамента гражданской защиты, охраны окружающей среды и природных ресурсов Курганской области, заместитель председателя Комиссии;</w:t>
      </w:r>
    </w:p>
    <w:p w:rsidR="001D741F" w:rsidRDefault="001D741F">
      <w:pPr>
        <w:pStyle w:val="ConsPlusNormal"/>
        <w:spacing w:before="200"/>
        <w:ind w:firstLine="540"/>
        <w:jc w:val="both"/>
      </w:pPr>
      <w:r>
        <w:t>заместитель Губернатора Курганской области, заместитель председателя Комиссии;</w:t>
      </w:r>
    </w:p>
    <w:p w:rsidR="001D741F" w:rsidRDefault="001D741F">
      <w:pPr>
        <w:pStyle w:val="ConsPlusNormal"/>
        <w:spacing w:before="200"/>
        <w:ind w:firstLine="540"/>
        <w:jc w:val="both"/>
      </w:pPr>
      <w:r>
        <w:t>заместитель Губернатора Курганской области по экономической политике, заместитель председателя Комиссии;</w:t>
      </w:r>
    </w:p>
    <w:p w:rsidR="001D741F" w:rsidRDefault="001D741F">
      <w:pPr>
        <w:pStyle w:val="ConsPlusNormal"/>
        <w:spacing w:before="200"/>
        <w:ind w:firstLine="540"/>
        <w:jc w:val="both"/>
      </w:pPr>
      <w:r>
        <w:t>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заместитель председателя Комиссии (по согласованию);</w:t>
      </w:r>
    </w:p>
    <w:p w:rsidR="001D741F" w:rsidRDefault="001D741F">
      <w:pPr>
        <w:pStyle w:val="ConsPlusNormal"/>
        <w:spacing w:before="200"/>
        <w:ind w:firstLine="540"/>
        <w:jc w:val="both"/>
      </w:pPr>
      <w:r>
        <w:t>начальник отдела защиты населения управления защиты населения от чрезвычайных ситуаций и обеспечения пожарной безопасности Департамента гражданской защиты, охраны окружающей среды и природных ресурсов Курганской области, секретарь Комиссии.</w:t>
      </w:r>
    </w:p>
    <w:p w:rsidR="001D741F" w:rsidRDefault="001D741F">
      <w:pPr>
        <w:pStyle w:val="ConsPlusNormal"/>
        <w:spacing w:before="200"/>
        <w:ind w:firstLine="540"/>
        <w:jc w:val="both"/>
      </w:pPr>
      <w:r>
        <w:t>Члены Комиссии:</w:t>
      </w:r>
    </w:p>
    <w:p w:rsidR="001D741F" w:rsidRDefault="001D741F">
      <w:pPr>
        <w:pStyle w:val="ConsPlusNormal"/>
        <w:spacing w:before="200"/>
        <w:ind w:firstLine="540"/>
        <w:jc w:val="both"/>
      </w:pPr>
      <w:r>
        <w:lastRenderedPageBreak/>
        <w:t>генеральный директор Акционерного общества "Газпром газораспределение Курган" (по согласованию);</w:t>
      </w:r>
    </w:p>
    <w:p w:rsidR="001D741F" w:rsidRDefault="001D741F">
      <w:pPr>
        <w:pStyle w:val="ConsPlusNormal"/>
        <w:spacing w:before="200"/>
        <w:ind w:firstLine="540"/>
        <w:jc w:val="both"/>
      </w:pPr>
      <w:r>
        <w:t>директор Департамента агропромышленного комплекса Курганской области;</w:t>
      </w:r>
    </w:p>
    <w:p w:rsidR="001D741F" w:rsidRDefault="001D741F">
      <w:pPr>
        <w:pStyle w:val="ConsPlusNormal"/>
        <w:spacing w:before="200"/>
        <w:ind w:firstLine="540"/>
        <w:jc w:val="both"/>
      </w:pPr>
      <w:r>
        <w:t>директор Департамента здравоохранения Курганской области;</w:t>
      </w:r>
    </w:p>
    <w:p w:rsidR="001D741F" w:rsidRDefault="001D741F">
      <w:pPr>
        <w:pStyle w:val="ConsPlusNormal"/>
        <w:spacing w:before="200"/>
        <w:ind w:firstLine="540"/>
        <w:jc w:val="both"/>
      </w:pPr>
      <w:r>
        <w:t>директор Департамента образования и науки Курганской области;</w:t>
      </w:r>
    </w:p>
    <w:p w:rsidR="001D741F" w:rsidRDefault="001D741F">
      <w:pPr>
        <w:pStyle w:val="ConsPlusNormal"/>
        <w:spacing w:before="200"/>
        <w:ind w:firstLine="540"/>
        <w:jc w:val="both"/>
      </w:pPr>
      <w:r>
        <w:t xml:space="preserve">директор Департамента строительства, </w:t>
      </w:r>
      <w:proofErr w:type="spellStart"/>
      <w:r>
        <w:t>госэкспертизы</w:t>
      </w:r>
      <w:proofErr w:type="spellEnd"/>
      <w:r>
        <w:t xml:space="preserve"> и жилищно-коммунального хозяйства Курганской области;</w:t>
      </w:r>
    </w:p>
    <w:p w:rsidR="001D741F" w:rsidRDefault="001D741F">
      <w:pPr>
        <w:pStyle w:val="ConsPlusNormal"/>
        <w:spacing w:before="200"/>
        <w:ind w:firstLine="540"/>
        <w:jc w:val="both"/>
      </w:pPr>
      <w:r>
        <w:t>директор Департамента финансов Курганской области;</w:t>
      </w:r>
    </w:p>
    <w:p w:rsidR="001D741F" w:rsidRDefault="001D741F">
      <w:pPr>
        <w:pStyle w:val="ConsPlusNormal"/>
        <w:spacing w:before="200"/>
        <w:ind w:firstLine="540"/>
        <w:jc w:val="both"/>
      </w:pPr>
      <w:r>
        <w:t>директор Департамента экономического развития Курганской области;</w:t>
      </w:r>
    </w:p>
    <w:p w:rsidR="001D741F" w:rsidRDefault="001D741F">
      <w:pPr>
        <w:pStyle w:val="ConsPlusNormal"/>
        <w:spacing w:before="200"/>
        <w:ind w:firstLine="540"/>
        <w:jc w:val="both"/>
      </w:pPr>
      <w:r>
        <w:t>директор представительства в Курганской области - заместитель директора по реализации услуг на территории Курганской области Акционерного общества "Сибирско-Уральская энергетическая компания" (по согласованию);</w:t>
      </w:r>
    </w:p>
    <w:p w:rsidR="001D741F" w:rsidRDefault="001D741F">
      <w:pPr>
        <w:pStyle w:val="ConsPlusNormal"/>
        <w:spacing w:before="200"/>
        <w:ind w:firstLine="540"/>
        <w:jc w:val="both"/>
      </w:pPr>
      <w:r>
        <w:t>заместитель Губернатора Курганской области по социальной политике;</w:t>
      </w:r>
    </w:p>
    <w:p w:rsidR="001D741F" w:rsidRDefault="001D741F">
      <w:pPr>
        <w:pStyle w:val="ConsPlusNormal"/>
        <w:spacing w:before="200"/>
        <w:ind w:firstLine="540"/>
        <w:jc w:val="both"/>
      </w:pPr>
      <w:r>
        <w:t>заместитель начальника Южно-Уральской железной дороги - филиала открытого акционерного общества "Российские железные дороги" (по территориальному управлению) (по согласованию);</w:t>
      </w:r>
    </w:p>
    <w:p w:rsidR="001D741F" w:rsidRDefault="001D741F">
      <w:pPr>
        <w:pStyle w:val="ConsPlusNormal"/>
        <w:spacing w:before="200"/>
        <w:ind w:firstLine="540"/>
        <w:jc w:val="both"/>
      </w:pPr>
      <w:r>
        <w:t>заместитель руководителя Нижне-Обского бассейнового водного управления Федерального агентства водных ресурсов - начальник отдела водных ресурсов Курганской области (по согласованию);</w:t>
      </w:r>
    </w:p>
    <w:p w:rsidR="001D741F" w:rsidRDefault="001D741F">
      <w:pPr>
        <w:pStyle w:val="ConsPlusNormal"/>
        <w:spacing w:before="200"/>
        <w:ind w:firstLine="540"/>
        <w:jc w:val="both"/>
      </w:pPr>
      <w:r>
        <w:t>заместитель руководителя Уральского межрегионального Управления Федеральной службы по надзору в сфере природопользования (по согласованию);</w:t>
      </w:r>
    </w:p>
    <w:p w:rsidR="001D741F" w:rsidRDefault="001D741F">
      <w:pPr>
        <w:pStyle w:val="ConsPlusNormal"/>
        <w:spacing w:before="200"/>
        <w:ind w:firstLine="540"/>
        <w:jc w:val="both"/>
      </w:pPr>
      <w:r>
        <w:t>заместитель руководителя Уральского управления Федеральной службы по экологическому, технологическому и атомному надзору (по Курганской области) (по согласованию);</w:t>
      </w:r>
    </w:p>
    <w:p w:rsidR="001D741F" w:rsidRDefault="001D741F">
      <w:pPr>
        <w:pStyle w:val="ConsPlusNormal"/>
        <w:spacing w:before="200"/>
        <w:ind w:firstLine="540"/>
        <w:jc w:val="both"/>
      </w:pPr>
      <w:r>
        <w:t>начальник Главного управления социальной защиты населения Курганской области;</w:t>
      </w:r>
    </w:p>
    <w:p w:rsidR="001D741F" w:rsidRDefault="001D741F">
      <w:pPr>
        <w:pStyle w:val="ConsPlusNormal"/>
        <w:spacing w:before="200"/>
        <w:ind w:firstLine="540"/>
        <w:jc w:val="both"/>
      </w:pPr>
      <w:r>
        <w:t>начальник Курганского центра по гидрометеорологии и мониторингу окружающей среды - филиала Федерального государственного бюджетного учреждения "Уральское управление по гидрометеорологии и мониторингу окружающей среды" (по согласованию);</w:t>
      </w:r>
    </w:p>
    <w:p w:rsidR="001D741F" w:rsidRDefault="001D741F">
      <w:pPr>
        <w:pStyle w:val="ConsPlusNormal"/>
        <w:spacing w:before="200"/>
        <w:ind w:firstLine="540"/>
        <w:jc w:val="both"/>
      </w:pPr>
      <w:r>
        <w:t>начальник Управления Министерства внутренних дел Российской Федерации по Курганской области (по согласованию);</w:t>
      </w:r>
    </w:p>
    <w:p w:rsidR="001D741F" w:rsidRDefault="001D741F">
      <w:pPr>
        <w:pStyle w:val="ConsPlusNormal"/>
        <w:spacing w:before="200"/>
        <w:ind w:firstLine="540"/>
        <w:jc w:val="both"/>
      </w:pPr>
      <w:r>
        <w:t>начальник управления специальных программ Аппарата Губернатора Курганской области;</w:t>
      </w:r>
    </w:p>
    <w:p w:rsidR="001D741F" w:rsidRDefault="001D741F">
      <w:pPr>
        <w:pStyle w:val="ConsPlusNormal"/>
        <w:spacing w:before="200"/>
        <w:ind w:firstLine="540"/>
        <w:jc w:val="both"/>
      </w:pPr>
      <w:r>
        <w:t>начальник Управления Федеральной службы безопасности Российской Федерации по Курганской области (по согласованию);</w:t>
      </w:r>
    </w:p>
    <w:p w:rsidR="001D741F" w:rsidRDefault="001D741F">
      <w:pPr>
        <w:pStyle w:val="ConsPlusNormal"/>
        <w:spacing w:before="200"/>
        <w:ind w:firstLine="540"/>
        <w:jc w:val="both"/>
      </w:pPr>
      <w:r>
        <w:t>начальник Управления Федеральной службы войск национальной гвардии Российской Федерации по Курганской области (по согласованию);</w:t>
      </w:r>
    </w:p>
    <w:p w:rsidR="001D741F" w:rsidRDefault="001D741F">
      <w:pPr>
        <w:pStyle w:val="ConsPlusNormal"/>
        <w:spacing w:before="200"/>
        <w:ind w:firstLine="540"/>
        <w:jc w:val="both"/>
      </w:pPr>
      <w:r>
        <w:t>председатель совета Курганского областного отделения Общероссийской общественной организации "Всероссийское добровольное пожарное общество" (по согласованию);</w:t>
      </w:r>
    </w:p>
    <w:p w:rsidR="001D741F" w:rsidRDefault="001D741F">
      <w:pPr>
        <w:pStyle w:val="ConsPlusNormal"/>
        <w:spacing w:before="200"/>
        <w:ind w:firstLine="540"/>
        <w:jc w:val="both"/>
      </w:pPr>
      <w:r>
        <w:t>руководитель Курганского территориального подразделения Свердловского центра "</w:t>
      </w:r>
      <w:proofErr w:type="spellStart"/>
      <w:r>
        <w:t>Экоспас</w:t>
      </w:r>
      <w:proofErr w:type="spellEnd"/>
      <w:r>
        <w:t>" филиала Акционерного общества "Центр аварийно-спасательных и экологических операций" (по согласованию);</w:t>
      </w:r>
    </w:p>
    <w:p w:rsidR="001D741F" w:rsidRDefault="001D741F">
      <w:pPr>
        <w:pStyle w:val="ConsPlusNormal"/>
        <w:spacing w:before="200"/>
        <w:ind w:firstLine="540"/>
        <w:jc w:val="both"/>
      </w:pPr>
      <w:r>
        <w:t>руководитель Управления Федеральной службы по надзору в сфере защиты прав потребителей и благополучия человека по Курганской области (по согласованию).</w:t>
      </w:r>
    </w:p>
    <w:p w:rsidR="001D741F" w:rsidRDefault="001D741F">
      <w:pPr>
        <w:pStyle w:val="ConsPlusNormal"/>
        <w:jc w:val="both"/>
      </w:pPr>
    </w:p>
    <w:p w:rsidR="001D741F" w:rsidRDefault="001D741F">
      <w:pPr>
        <w:pStyle w:val="ConsPlusNormal"/>
        <w:jc w:val="both"/>
      </w:pPr>
    </w:p>
    <w:p w:rsidR="001D741F" w:rsidRDefault="001D741F">
      <w:pPr>
        <w:pStyle w:val="ConsPlusNormal"/>
        <w:pBdr>
          <w:bottom w:val="single" w:sz="6" w:space="0" w:color="auto"/>
        </w:pBdr>
        <w:spacing w:before="100" w:after="100"/>
        <w:jc w:val="both"/>
        <w:rPr>
          <w:sz w:val="2"/>
          <w:szCs w:val="2"/>
        </w:rPr>
      </w:pPr>
    </w:p>
    <w:p w:rsidR="00E15500" w:rsidRDefault="00E15500"/>
    <w:sectPr w:rsidR="00E15500" w:rsidSect="00832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1F"/>
    <w:rsid w:val="001D741F"/>
    <w:rsid w:val="00494E47"/>
    <w:rsid w:val="00E1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81B5"/>
  <w15:chartTrackingRefBased/>
  <w15:docId w15:val="{6C98D744-7F3F-400B-AB25-6AC084B7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41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D741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D74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AF1BB790D15E044394E84D9FE1620743FBBF341035C8C9C7C090369CE78258376B55C97CFD7D9AAE7B6447452225B1B2E0DD4002AF4A8B12269126FBK" TargetMode="External"/><Relationship Id="rId18" Type="http://schemas.openxmlformats.org/officeDocument/2006/relationships/hyperlink" Target="consultantplus://offline/ref=1C5FE193AA22912F65F32DF3D1BC2D6A766A4272E956C9343E3DBFDB1A277EEE5E14ADA5777D9616FB2237ECD92FD5AD91E8696676F25A7688FA5536FEK" TargetMode="External"/><Relationship Id="rId26" Type="http://schemas.openxmlformats.org/officeDocument/2006/relationships/hyperlink" Target="consultantplus://offline/ref=1C5FE193AA22912F65F32DF3D1BC2D6A766A4272EB56CC34363DBFDB1A277EEE5E14ADA5777D9616FB2237EDD92FD5AD91E8696676F25A7688FA5536FEK" TargetMode="External"/><Relationship Id="rId39" Type="http://schemas.openxmlformats.org/officeDocument/2006/relationships/hyperlink" Target="consultantplus://offline/ref=1C5FE193AA22912F65F32DF3D1BC2D6A766A4272E954CD35373DBFDB1A277EEE5E14ADA5777D9616FB2237ECD92FD5AD91E8696676F25A7688FA5536FEK" TargetMode="External"/><Relationship Id="rId3" Type="http://schemas.openxmlformats.org/officeDocument/2006/relationships/webSettings" Target="webSettings.xml"/><Relationship Id="rId21" Type="http://schemas.openxmlformats.org/officeDocument/2006/relationships/hyperlink" Target="consultantplus://offline/ref=1C5FE193AA22912F65F32DF3D1BC2D6A766A4272EE52CA3E363DBFDB1A277EEE5E14ADB777259A17F23C36EBCC7984EB3CF6K" TargetMode="External"/><Relationship Id="rId34" Type="http://schemas.openxmlformats.org/officeDocument/2006/relationships/hyperlink" Target="consultantplus://offline/ref=1C5FE193AA22912F65F32DF3D1BC2D6A766A4272E954CD35373DBFDB1A277EEE5E14ADA5777D9616FB2237EDD92FD5AD91E8696676F25A7688FA5536FEK" TargetMode="External"/><Relationship Id="rId42" Type="http://schemas.openxmlformats.org/officeDocument/2006/relationships/hyperlink" Target="consultantplus://offline/ref=1C5FE193AA22912F65F32DF3D1BC2D6A766A4272EB56CC34363DBFDB1A277EEE5E14ADA5777D9616FB2237E2D92FD5AD91E8696676F25A7688FA5536FEK" TargetMode="External"/><Relationship Id="rId47" Type="http://schemas.openxmlformats.org/officeDocument/2006/relationships/hyperlink" Target="consultantplus://offline/ref=1C5FE193AA22912F65F32DF3D1BC2D6A766A4272E954CD35373DBFDB1A277EEE5E14ADA5777D9616FB2236E3D92FD5AD91E8696676F25A7688FA5536FEK" TargetMode="External"/><Relationship Id="rId50" Type="http://schemas.openxmlformats.org/officeDocument/2006/relationships/hyperlink" Target="consultantplus://offline/ref=1C5FE193AA22912F65F32DF3D1BC2D6A766A4272E956C9343E3DBFDB1A277EEE5E14ADA5777D9616FB2236ECD92FD5AD91E8696676F25A7688FA5536FEK" TargetMode="External"/><Relationship Id="rId7" Type="http://schemas.openxmlformats.org/officeDocument/2006/relationships/hyperlink" Target="consultantplus://offline/ref=94AF1BB790D15E044394E84D9FE1620743FBBF341438C2CFC7C090369CE78258376B55C97CFD7D9AAE7B6447452225B1B2E0DD4002AF4A8B12269126FBK" TargetMode="External"/><Relationship Id="rId12" Type="http://schemas.openxmlformats.org/officeDocument/2006/relationships/hyperlink" Target="consultantplus://offline/ref=94AF1BB790D15E044394E84D9FE1620743FBBF341332C3C3CCC090369CE78258376B55C97CFD7D9AAE7B6447452225B1B2E0DD4002AF4A8B12269126FBK" TargetMode="External"/><Relationship Id="rId17" Type="http://schemas.openxmlformats.org/officeDocument/2006/relationships/hyperlink" Target="consultantplus://offline/ref=1C5FE193AA22912F65F333FEC7D071607D68147FEF5B996B6A3BE8844A212BBC1E4AF4E73A6E9616E52037E93DF0K" TargetMode="External"/><Relationship Id="rId25" Type="http://schemas.openxmlformats.org/officeDocument/2006/relationships/hyperlink" Target="consultantplus://offline/ref=1C5FE193AA22912F65F32DF3D1BC2D6A766A4272EE52CA35383DBFDB1A277EEE5E14ADB777259A17F23C36EBCC7984EB3CF6K" TargetMode="External"/><Relationship Id="rId33" Type="http://schemas.openxmlformats.org/officeDocument/2006/relationships/hyperlink" Target="consultantplus://offline/ref=1C5FE193AA22912F65F32DF3D1BC2D6A766A4272EA53C63F3C3DBFDB1A277EEE5E14ADA5777D9616FB2237EDD92FD5AD91E8696676F25A7688FA5536FEK" TargetMode="External"/><Relationship Id="rId38" Type="http://schemas.openxmlformats.org/officeDocument/2006/relationships/hyperlink" Target="consultantplus://offline/ref=1C5FE193AA22912F65F32DF3D1BC2D6A766A4272EA53C63F3C3DBFDB1A277EEE5E14ADA5777D9616FB2237ECD92FD5AD91E8696676F25A7688FA5536FEK" TargetMode="External"/><Relationship Id="rId46" Type="http://schemas.openxmlformats.org/officeDocument/2006/relationships/hyperlink" Target="consultantplus://offline/ref=1C5FE193AA22912F65F32DF3D1BC2D6A766A4272E954CD35373DBFDB1A277EEE5E14ADA5777D9616FB2236EFD92FD5AD91E8696676F25A7688FA5536FEK" TargetMode="External"/><Relationship Id="rId2" Type="http://schemas.openxmlformats.org/officeDocument/2006/relationships/settings" Target="settings.xml"/><Relationship Id="rId16" Type="http://schemas.openxmlformats.org/officeDocument/2006/relationships/hyperlink" Target="consultantplus://offline/ref=1C5FE193AA22912F65F333FEC7D071607C611B77E95B996B6A3BE8844A212BBC1E4AF4E73A6E9616E52037E93DF0K" TargetMode="External"/><Relationship Id="rId20" Type="http://schemas.openxmlformats.org/officeDocument/2006/relationships/hyperlink" Target="consultantplus://offline/ref=1C5FE193AA22912F65F32DF3D1BC2D6A766A4272E956C9343E3DBFDB1A277EEE5E14ADA5777D9616FB2237ECD92FD5AD91E8696676F25A7688FA5536FEK" TargetMode="External"/><Relationship Id="rId29" Type="http://schemas.openxmlformats.org/officeDocument/2006/relationships/hyperlink" Target="consultantplus://offline/ref=1C5FE193AA22912F65F32DF3D1BC2D6A766A4272ED59CF33363DBFDB1A277EEE5E14ADA5777D9616FB2237E3D92FD5AD91E8696676F25A7688FA5536FEK" TargetMode="External"/><Relationship Id="rId41" Type="http://schemas.openxmlformats.org/officeDocument/2006/relationships/hyperlink" Target="consultantplus://offline/ref=1C5FE193AA22912F65F32DF3D1BC2D6A766A4272E956C9343E3DBFDB1A277EEE5E14ADA5777D9616FB2236E9D92FD5AD91E8696676F25A7688FA5536FEK" TargetMode="External"/><Relationship Id="rId1" Type="http://schemas.openxmlformats.org/officeDocument/2006/relationships/styles" Target="styles.xml"/><Relationship Id="rId6" Type="http://schemas.openxmlformats.org/officeDocument/2006/relationships/hyperlink" Target="consultantplus://offline/ref=94AF1BB790D15E044394E84D9FE1620743FBBF341438CACFC6C090369CE78258376B55C97CFD7D9AAE7B6447452225B1B2E0DD4002AF4A8B12269126FBK" TargetMode="External"/><Relationship Id="rId11" Type="http://schemas.openxmlformats.org/officeDocument/2006/relationships/hyperlink" Target="consultantplus://offline/ref=94AF1BB790D15E044394E84D9FE1620743FBBF341331CBCDCEC090369CE78258376B55C97CFD7D9AAE7B6447452225B1B2E0DD4002AF4A8B12269126FBK" TargetMode="External"/><Relationship Id="rId24" Type="http://schemas.openxmlformats.org/officeDocument/2006/relationships/hyperlink" Target="consultantplus://offline/ref=1C5FE193AA22912F65F32DF3D1BC2D6A766A4272EE51CE373F3DBFDB1A277EEE5E14ADB777259A17F23C36EBCC7984EB3CF6K" TargetMode="External"/><Relationship Id="rId32" Type="http://schemas.openxmlformats.org/officeDocument/2006/relationships/hyperlink" Target="consultantplus://offline/ref=1C5FE193AA22912F65F32DF3D1BC2D6A766A4272EB58CA34383DBFDB1A277EEE5E14ADA5777D9616FB2237EED92FD5AD91E8696676F25A7688FA5536FEK" TargetMode="External"/><Relationship Id="rId37" Type="http://schemas.openxmlformats.org/officeDocument/2006/relationships/hyperlink" Target="consultantplus://offline/ref=1C5FE193AA22912F65F333FEC7D0716077691B7AE40693633337EA83457E2EA90F12F8EF2D719708F922353EF9K" TargetMode="External"/><Relationship Id="rId40" Type="http://schemas.openxmlformats.org/officeDocument/2006/relationships/hyperlink" Target="consultantplus://offline/ref=1C5FE193AA22912F65F32DF3D1BC2D6A766A4272ED59CF33363DBFDB1A277EEE5E14ADA5777D9616FB2237E3D92FD5AD91E8696676F25A7688FA5536FEK" TargetMode="External"/><Relationship Id="rId45" Type="http://schemas.openxmlformats.org/officeDocument/2006/relationships/hyperlink" Target="consultantplus://offline/ref=1C5FE193AA22912F65F32DF3D1BC2D6A766A4272E956C9343E3DBFDB1A277EEE5E14ADA5777D9616FB2236EDD92FD5AD91E8696676F25A7688FA5536FEK" TargetMode="External"/><Relationship Id="rId5" Type="http://schemas.openxmlformats.org/officeDocument/2006/relationships/hyperlink" Target="consultantplus://offline/ref=94AF1BB790D15E044394E84D9FE1620743FBBF341432C2CFC6C090369CE78258376B55C97CFD7D9AAE7B6447452225B1B2E0DD4002AF4A8B12269126FBK" TargetMode="External"/><Relationship Id="rId15" Type="http://schemas.openxmlformats.org/officeDocument/2006/relationships/hyperlink" Target="consultantplus://offline/ref=1C5FE193AA22912F65F333FEC7D071607C651D79ED5B996B6A3BE8844A212BBC1E4AF4E73A6E9616E52037E93DF0K" TargetMode="External"/><Relationship Id="rId23" Type="http://schemas.openxmlformats.org/officeDocument/2006/relationships/hyperlink" Target="consultantplus://offline/ref=1C5FE193AA22912F65F32DF3D1BC2D6A766A4272E754C7313560B5D3432B7CE9514BA8A2667D961FE52337F5D07B863EFBK" TargetMode="External"/><Relationship Id="rId28" Type="http://schemas.openxmlformats.org/officeDocument/2006/relationships/hyperlink" Target="consultantplus://offline/ref=1C5FE193AA22912F65F32DF3D1BC2D6A766A4272ED53C733363DBFDB1A277EEE5E14ADA5777D9616FB2237EED92FD5AD91E8696676F25A7688FA5536FEK" TargetMode="External"/><Relationship Id="rId36" Type="http://schemas.openxmlformats.org/officeDocument/2006/relationships/hyperlink" Target="consultantplus://offline/ref=1C5FE193AA22912F65F32DF3D1BC2D6A766A4272E956C9343E3DBFDB1A277EEE5E14ADA5777D9616FB2236EAD92FD5AD91E8696676F25A7688FA5536FEK" TargetMode="External"/><Relationship Id="rId49" Type="http://schemas.openxmlformats.org/officeDocument/2006/relationships/hyperlink" Target="consultantplus://offline/ref=1C5FE193AA22912F65F32DF3D1BC2D6A766A4272E954CD35373DBFDB1A277EEE5E14ADA5777D9616FB2234E3D92FD5AD91E8696676F25A7688FA5536FEK" TargetMode="External"/><Relationship Id="rId10" Type="http://schemas.openxmlformats.org/officeDocument/2006/relationships/hyperlink" Target="consultantplus://offline/ref=94AF1BB790D15E044394E84D9FE1620743FBBF341239CFC8C8C090369CE78258376B55C97CFD7D9AAE7B6447452225B1B2E0DD4002AF4A8B12269126FBK" TargetMode="External"/><Relationship Id="rId19" Type="http://schemas.openxmlformats.org/officeDocument/2006/relationships/hyperlink" Target="consultantplus://offline/ref=1C5FE193AA22912F65F32DF3D1BC2D6A766A4272E956C9343E3DBFDB1A277EEE5E14ADA5777D9616FB2237ECD92FD5AD91E8696676F25A7688FA5536FEK" TargetMode="External"/><Relationship Id="rId31" Type="http://schemas.openxmlformats.org/officeDocument/2006/relationships/hyperlink" Target="consultantplus://offline/ref=1C5FE193AA22912F65F32DF3D1BC2D6A766A4272EB56CC34363DBFDB1A277EEE5E14ADA5777D9616FB2237E3D92FD5AD91E8696676F25A7688FA5536FEK" TargetMode="External"/><Relationship Id="rId44" Type="http://schemas.openxmlformats.org/officeDocument/2006/relationships/hyperlink" Target="consultantplus://offline/ref=1C5FE193AA22912F65F32DF3D1BC2D6A766A4272E956C9343E3DBFDB1A277EEE5E14ADA5777D9616FB2236EED92FD5AD91E8696676F25A7688FA5536FEK" TargetMode="External"/><Relationship Id="rId52" Type="http://schemas.openxmlformats.org/officeDocument/2006/relationships/theme" Target="theme/theme1.xml"/><Relationship Id="rId4" Type="http://schemas.openxmlformats.org/officeDocument/2006/relationships/hyperlink" Target="consultantplus://offline/ref=94AF1BB790D15E044394E84D9FE1620743FBBF341430CCC8CBC090369CE78258376B55C97CFD7D9AAE7B6447452225B1B2E0DD4002AF4A8B12269126FBK" TargetMode="External"/><Relationship Id="rId9" Type="http://schemas.openxmlformats.org/officeDocument/2006/relationships/hyperlink" Target="consultantplus://offline/ref=94AF1BB790D15E044394E84D9FE1620743FBBF341237C9C8C6C090369CE78258376B55C97CFD7D9AAE7B6447452225B1B2E0DD4002AF4A8B12269126FBK" TargetMode="External"/><Relationship Id="rId14" Type="http://schemas.openxmlformats.org/officeDocument/2006/relationships/hyperlink" Target="consultantplus://offline/ref=94AF1BB790D15E044394E84D9FE1620743FBBF341037CCC8CEC090369CE78258376B55C97CFD7D9AAE7B6447452225B1B2E0DD4002AF4A8B12269126FBK" TargetMode="External"/><Relationship Id="rId22" Type="http://schemas.openxmlformats.org/officeDocument/2006/relationships/hyperlink" Target="consultantplus://offline/ref=1C5FE193AA22912F65F32DF3D1BC2D6A766A4272E854CB3F3560B5D3432B7CE9514BA8A2667D961FE52337F5D07B863EFBK" TargetMode="External"/><Relationship Id="rId27" Type="http://schemas.openxmlformats.org/officeDocument/2006/relationships/hyperlink" Target="consultantplus://offline/ref=1C5FE193AA22912F65F32DF3D1BC2D6A766A4272ED51C9343B3DBFDB1A277EEE5E14ADA5777D9616FB2237EDD92FD5AD91E8696676F25A7688FA5536FEK" TargetMode="External"/><Relationship Id="rId30" Type="http://schemas.openxmlformats.org/officeDocument/2006/relationships/hyperlink" Target="consultantplus://offline/ref=1C5FE193AA22912F65F32DF3D1BC2D6A766A4272ED59C733373DBFDB1A277EEE5E14ADA5777D9616FB2237EED92FD5AD91E8696676F25A7688FA5536FEK" TargetMode="External"/><Relationship Id="rId35" Type="http://schemas.openxmlformats.org/officeDocument/2006/relationships/hyperlink" Target="consultantplus://offline/ref=1C5FE193AA22912F65F32DF3D1BC2D6A766A4272E956C9343E3DBFDB1A277EEE5E14ADA5777D9616FB2237E3D92FD5AD91E8696676F25A7688FA5536FEK" TargetMode="External"/><Relationship Id="rId43" Type="http://schemas.openxmlformats.org/officeDocument/2006/relationships/hyperlink" Target="consultantplus://offline/ref=1C5FE193AA22912F65F32DF3D1BC2D6A766A4272EB56CC34363DBFDB1A277EEE5E14ADA5777D9616FB2236EAD92FD5AD91E8696676F25A7688FA5536FEK" TargetMode="External"/><Relationship Id="rId48" Type="http://schemas.openxmlformats.org/officeDocument/2006/relationships/hyperlink" Target="consultantplus://offline/ref=1C5FE193AA22912F65F32DF3D1BC2D6A766A4272E954CD35373DBFDB1A277EEE5E14ADA5777D9616FB2234EDD92FD5AD91E8696676F25A7688FA5536FEK" TargetMode="External"/><Relationship Id="rId8" Type="http://schemas.openxmlformats.org/officeDocument/2006/relationships/hyperlink" Target="consultantplus://offline/ref=94AF1BB790D15E044394E84D9FE1620743FBBF341539C2CBC8C090369CE78258376B55C97CFD7D9AAE7B6447452225B1B2E0DD4002AF4A8B12269126FB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5175</Words>
  <Characters>29502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УГОЗН (Захарова Н.Д.)</dc:creator>
  <cp:keywords/>
  <dc:description/>
  <cp:lastModifiedBy>УГОЗН (Захарова Н.Д.)</cp:lastModifiedBy>
  <cp:revision>2</cp:revision>
  <dcterms:created xsi:type="dcterms:W3CDTF">2022-10-19T10:05:00Z</dcterms:created>
  <dcterms:modified xsi:type="dcterms:W3CDTF">2022-10-19T10:13:00Z</dcterms:modified>
</cp:coreProperties>
</file>